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B1D1E">
      <w:pPr>
        <w:pStyle w:val="56"/>
        <w:framePr w:w="9639" w:h="624" w:hRule="exact" w:hSpace="181" w:vSpace="181" w:wrap="around" w:hAnchor="page" w:x="1392" w:y="3601"/>
        <w:adjustRightInd w:val="0"/>
        <w:snapToGrid w:val="0"/>
        <w:rPr>
          <w:rFonts w:hint="default" w:ascii="Times New Roman" w:hAnsi="Times New Roman" w:eastAsia="黑体" w:cs="Times New Roman"/>
          <w:b w:val="0"/>
          <w:bCs w:val="0"/>
          <w:w w:val="100"/>
          <w:sz w:val="48"/>
          <w:szCs w:val="48"/>
        </w:rPr>
      </w:pPr>
      <w:bookmarkStart w:id="0" w:name="_Hlk26473981"/>
      <w:r>
        <w:rPr>
          <w:rFonts w:hint="default" w:ascii="Times New Roman" w:hAnsi="Times New Roman" w:eastAsia="黑体" w:cs="Times New Roman"/>
          <w:b w:val="0"/>
          <w:bCs w:val="0"/>
          <w:w w:val="100"/>
          <w:sz w:val="48"/>
          <w:szCs w:val="48"/>
        </w:rPr>
        <w:t>中华人民共和国农业行业标准</w:t>
      </w:r>
    </w:p>
    <w:bookmarkEnd w:id="0"/>
    <w:p w14:paraId="67D8CF27">
      <w:pPr>
        <w:pStyle w:val="55"/>
        <w:framePr w:w="0" w:hRule="auto" w:wrap="around" w:vAnchor="page" w:hAnchor="page" w:x="8521" w:y="2245"/>
        <w:widowControl w:val="0"/>
        <w:adjustRightInd w:val="0"/>
        <w:snapToGrid w:val="0"/>
        <w:ind w:firstLine="420"/>
        <w:rPr>
          <w:rFonts w:hint="default" w:ascii="Times New Roman" w:hAnsi="Times New Roman" w:cs="Times New Roman"/>
        </w:rPr>
      </w:pPr>
      <w:r>
        <w:rPr>
          <w:rFonts w:hint="default" w:ascii="Times New Roman" w:hAnsi="Times New Roman" w:cs="Times New Roman"/>
        </w:rPr>
        <w:t>NY</w:t>
      </w:r>
    </w:p>
    <w:p w14:paraId="03900169">
      <w:pPr>
        <w:snapToGrid w:val="0"/>
        <w:spacing w:line="240" w:lineRule="auto"/>
        <w:ind w:firstLine="220"/>
        <w:rPr>
          <w:rFonts w:hint="default" w:ascii="Times New Roman" w:hAnsi="Times New Roman" w:eastAsia="黑体" w:cs="Times New Roman"/>
          <w:kern w:val="0"/>
          <w:sz w:val="11"/>
          <w:szCs w:val="11"/>
        </w:rPr>
      </w:pPr>
    </w:p>
    <w:p w14:paraId="4692BE62">
      <w:pPr>
        <w:pStyle w:val="203"/>
        <w:framePr w:h="6974" w:hRule="exact" w:wrap="around" w:x="1429" w:y="6001" w:anchorLock="1"/>
        <w:widowControl w:val="0"/>
        <w:adjustRightInd w:val="0"/>
        <w:snapToGrid w:val="0"/>
        <w:rPr>
          <w:rFonts w:hint="default" w:ascii="Times New Roman" w:hAnsi="Times New Roman" w:cs="Times New Roman"/>
        </w:rPr>
      </w:pPr>
      <w:r>
        <w:rPr>
          <w:rFonts w:hint="default" w:ascii="Times New Roman" w:hAnsi="Times New Roman" w:cs="Times New Roman"/>
        </w:rPr>
        <w:t>农业遥感调查通用技术 农作物遥感估产监测技术规范 第2部分：水稻</w:t>
      </w:r>
    </w:p>
    <w:p w14:paraId="069E9A02">
      <w:pPr>
        <w:pStyle w:val="203"/>
        <w:framePr w:h="6974" w:hRule="exact" w:wrap="around" w:x="1429" w:y="6001" w:anchorLock="1"/>
        <w:widowControl w:val="0"/>
        <w:adjustRightInd w:val="0"/>
        <w:snapToGrid w:val="0"/>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General techniques of agricultural survey with remote sensing—Technical specification for crop yield estimation—Part 2: Rice</w:t>
      </w:r>
    </w:p>
    <w:p w14:paraId="0D87017E">
      <w:pPr>
        <w:framePr w:w="9639" w:h="6974" w:hRule="exact" w:wrap="around" w:vAnchor="page" w:hAnchor="page" w:x="1429" w:y="6001" w:anchorLock="1"/>
        <w:snapToGrid w:val="0"/>
        <w:ind w:left="359"/>
        <w:jc w:val="center"/>
        <w:rPr>
          <w:rFonts w:hint="default" w:ascii="Times New Roman" w:hAnsi="Times New Roman" w:cs="Times New Roman"/>
        </w:rPr>
      </w:pPr>
    </w:p>
    <w:p w14:paraId="0F50EC2F">
      <w:pPr>
        <w:pStyle w:val="131"/>
        <w:framePr w:w="9639" w:h="6974" w:hRule="exact" w:wrap="around" w:vAnchor="page" w:hAnchor="page" w:x="1429" w:y="6001" w:anchorLock="1"/>
        <w:adjustRightInd w:val="0"/>
        <w:snapToGrid w:val="0"/>
        <w:textAlignment w:val="bottom"/>
        <w:rPr>
          <w:rFonts w:hint="default" w:ascii="Times New Roman" w:hAnsi="Times New Roman" w:eastAsia="黑体" w:cs="Times New Roman"/>
          <w:szCs w:val="28"/>
        </w:rPr>
      </w:pPr>
    </w:p>
    <w:p w14:paraId="2E817D66">
      <w:pPr>
        <w:framePr w:w="9639" w:h="6974" w:hRule="exact" w:wrap="around" w:vAnchor="page" w:hAnchor="page" w:x="1429" w:y="6001" w:anchorLock="1"/>
        <w:snapToGrid w:val="0"/>
        <w:spacing w:line="760" w:lineRule="exact"/>
        <w:ind w:left="359"/>
        <w:jc w:val="center"/>
        <w:rPr>
          <w:rFonts w:hint="default" w:ascii="Times New Roman" w:hAnsi="Times New Roman" w:cs="Times New Roman"/>
        </w:rPr>
      </w:pPr>
    </w:p>
    <w:p w14:paraId="38B47FFB">
      <w:pPr>
        <w:pStyle w:val="131"/>
        <w:framePr w:w="9639" w:h="6974" w:hRule="exact" w:wrap="around" w:vAnchor="page" w:hAnchor="page" w:x="1429" w:y="6001" w:anchorLock="1"/>
        <w:adjustRightInd w:val="0"/>
        <w:snapToGrid w:val="0"/>
        <w:textAlignment w:val="bottom"/>
        <w:rPr>
          <w:rFonts w:hint="default" w:ascii="Times New Roman" w:hAnsi="Times New Roman" w:eastAsia="黑体" w:cs="Times New Roman"/>
          <w:szCs w:val="28"/>
        </w:rPr>
      </w:pPr>
    </w:p>
    <w:p w14:paraId="7F9E966C">
      <w:pPr>
        <w:pStyle w:val="131"/>
        <w:framePr w:w="9639" w:h="6974" w:hRule="exact" w:wrap="around" w:vAnchor="page" w:hAnchor="page" w:x="1429" w:y="6001" w:anchorLock="1"/>
        <w:adjustRightInd w:val="0"/>
        <w:snapToGrid w:val="0"/>
        <w:spacing w:before="180" w:line="240" w:lineRule="atLeast"/>
        <w:textAlignment w:val="bottom"/>
        <w:rPr>
          <w:rFonts w:hint="default" w:ascii="Times New Roman" w:hAnsi="Times New Roman" w:cs="Times New Roman"/>
          <w:sz w:val="21"/>
          <w:szCs w:val="28"/>
        </w:rPr>
      </w:pPr>
    </w:p>
    <w:p w14:paraId="01FDB010">
      <w:pPr>
        <w:pStyle w:val="131"/>
        <w:framePr w:w="9639" w:h="6974" w:hRule="exact" w:wrap="around" w:vAnchor="page" w:hAnchor="page" w:x="1429" w:y="6001" w:anchorLock="1"/>
        <w:adjustRightInd w:val="0"/>
        <w:snapToGrid w:val="0"/>
        <w:spacing w:before="720" w:beforeLines="300" w:after="72" w:afterLines="30" w:line="240" w:lineRule="auto"/>
        <w:textAlignment w:val="bottom"/>
        <w:rPr>
          <w:rFonts w:hint="default" w:ascii="Times New Roman" w:hAnsi="Times New Roman" w:cs="Times New Roman"/>
          <w:b/>
          <w:sz w:val="21"/>
          <w:szCs w:val="28"/>
        </w:rPr>
      </w:pPr>
    </w:p>
    <w:p w14:paraId="7C580EFB">
      <w:pPr>
        <w:pStyle w:val="199"/>
        <w:framePr w:wrap="around" w:y="14176"/>
        <w:widowControl w:val="0"/>
        <w:adjustRightInd w:val="0"/>
        <w:snapToGrid w:val="0"/>
        <w:rPr>
          <w:rFonts w:hint="default" w:ascii="Times New Roman" w:hAnsi="Times New Roman" w:cs="Times New Roman"/>
        </w:rPr>
      </w:pPr>
      <w:r>
        <w:rPr>
          <w:rFonts w:hint="default" w:ascii="Times New Roman" w:hAnsi="Times New Roman" w:cs="Times New Roman"/>
        </w:rPr>
        <w:t>2024 - XX - XX发布</w:t>
      </w:r>
    </w:p>
    <w:p w14:paraId="5943A3BA">
      <w:pPr>
        <w:pStyle w:val="200"/>
        <w:framePr w:wrap="around" w:y="14176"/>
        <w:widowControl w:val="0"/>
        <w:adjustRightInd w:val="0"/>
        <w:snapToGrid w:val="0"/>
        <w:rPr>
          <w:rFonts w:hint="default" w:ascii="Times New Roman" w:hAnsi="Times New Roman" w:cs="Times New Roman"/>
        </w:rPr>
      </w:pPr>
      <w:r>
        <w:rPr>
          <w:rFonts w:hint="default" w:ascii="Times New Roman" w:hAnsi="Times New Roman" w:cs="Times New Roman"/>
        </w:rPr>
        <w:t>2024 - XX - XX实施</w:t>
      </w:r>
    </w:p>
    <w:p w14:paraId="12ED00BF">
      <w:pPr>
        <w:pStyle w:val="157"/>
        <w:framePr w:h="584" w:hRule="exact" w:hSpace="181" w:vSpace="181" w:wrap="around" w:y="15027"/>
        <w:widowControl w:val="0"/>
        <w:adjustRightInd w:val="0"/>
        <w:snapToGrid w:val="0"/>
        <w:rPr>
          <w:rFonts w:hint="default" w:ascii="Times New Roman" w:hAnsi="Times New Roman" w:cs="Times New Roman"/>
        </w:rPr>
      </w:pPr>
      <w:r>
        <w:rPr>
          <w:rFonts w:hint="default" w:ascii="Times New Roman" w:hAnsi="Times New Roman" w:cs="Times New Roman"/>
          <w:w w:val="100"/>
          <w:sz w:val="28"/>
          <w:szCs w:val="28"/>
        </w:rPr>
        <w:t>中华人民共和国农业农村部  </w:t>
      </w:r>
      <w:r>
        <w:rPr>
          <w:rStyle w:val="235"/>
          <w:rFonts w:hint="default" w:ascii="Times New Roman" w:hAnsi="Times New Roman" w:cs="Times New Roman"/>
          <w:position w:val="0"/>
        </w:rPr>
        <w:t>发</w:t>
      </w:r>
      <w:r>
        <w:rPr>
          <w:rStyle w:val="235"/>
          <w:rFonts w:hint="default" w:ascii="Times New Roman" w:hAnsi="Times New Roman" w:cs="Times New Roman"/>
          <w:spacing w:val="0"/>
          <w:position w:val="0"/>
        </w:rPr>
        <w:t>布</w:t>
      </w:r>
    </w:p>
    <w:p w14:paraId="294261A0">
      <w:pPr>
        <w:pStyle w:val="201"/>
        <w:framePr w:x="1380" w:y="4393"/>
        <w:widowControl w:val="0"/>
        <w:adjustRightInd w:val="0"/>
        <w:snapToGrid w:val="0"/>
        <w:rPr>
          <w:rFonts w:hint="default" w:ascii="Times New Roman" w:hAnsi="Times New Roman" w:cs="Times New Roman"/>
        </w:rPr>
      </w:pPr>
      <w:r>
        <w:rPr>
          <w:rFonts w:hint="default" w:ascii="Times New Roman" w:hAnsi="Times New Roman" w:cs="Times New Roman"/>
        </w:rPr>
        <w:t>NY/T XXXXX—XXXX</w:t>
      </w:r>
    </w:p>
    <w:tbl>
      <w:tblPr>
        <w:tblStyle w:val="32"/>
        <w:tblpPr w:leftFromText="180" w:rightFromText="180" w:vertAnchor="text" w:horzAnchor="margin" w:tblpY="117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716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9" w:type="dxa"/>
          </w:tcPr>
          <w:p w14:paraId="72A8007A">
            <w:pPr>
              <w:pStyle w:val="21"/>
              <w:tabs>
                <w:tab w:val="clear" w:pos="4153"/>
                <w:tab w:val="clear" w:pos="8306"/>
              </w:tabs>
              <w:adjustRightInd w:val="0"/>
              <w:spacing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ICS  </w:t>
            </w:r>
          </w:p>
        </w:tc>
        <w:tc>
          <w:tcPr>
            <w:tcW w:w="8855" w:type="dxa"/>
          </w:tcPr>
          <w:p w14:paraId="322741DB">
            <w:pPr>
              <w:pStyle w:val="21"/>
              <w:tabs>
                <w:tab w:val="clear" w:pos="4153"/>
                <w:tab w:val="clear" w:pos="8306"/>
              </w:tabs>
              <w:adjustRightInd w:val="0"/>
              <w:spacing w:line="240" w:lineRule="auto"/>
              <w:ind w:left="359"/>
              <w:jc w:val="both"/>
              <w:rPr>
                <w:rFonts w:hint="default" w:ascii="Times New Roman" w:hAnsi="Times New Roman" w:eastAsia="黑体" w:cs="Times New Roman"/>
                <w:sz w:val="21"/>
                <w:szCs w:val="21"/>
              </w:rPr>
            </w:pPr>
          </w:p>
        </w:tc>
      </w:tr>
      <w:tr w14:paraId="7D02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BC5B8F">
            <w:pPr>
              <w:pStyle w:val="21"/>
              <w:tabs>
                <w:tab w:val="clear" w:pos="4153"/>
                <w:tab w:val="clear" w:pos="8306"/>
              </w:tabs>
              <w:adjustRightInd w:val="0"/>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p w14:paraId="471147F4">
            <w:pPr>
              <w:pStyle w:val="21"/>
              <w:tabs>
                <w:tab w:val="clear" w:pos="4153"/>
                <w:tab w:val="clear" w:pos="8306"/>
              </w:tabs>
              <w:adjustRightInd w:val="0"/>
              <w:spacing w:before="40" w:line="240" w:lineRule="auto"/>
              <w:jc w:val="left"/>
              <w:rPr>
                <w:rFonts w:hint="default" w:ascii="Times New Roman" w:hAnsi="Times New Roman" w:eastAsia="黑体" w:cs="Times New Roman"/>
                <w:sz w:val="21"/>
                <w:szCs w:val="21"/>
              </w:rPr>
            </w:pPr>
          </w:p>
        </w:tc>
      </w:tr>
    </w:tbl>
    <w:p w14:paraId="57C4ED1F">
      <w:pPr>
        <w:tabs>
          <w:tab w:val="left" w:pos="2856"/>
        </w:tabs>
        <w:snapToGrid w:val="0"/>
        <w:ind w:firstLine="200"/>
        <w:rPr>
          <w:rFonts w:hint="default" w:ascii="Times New Roman" w:hAnsi="Times New Roman" w:eastAsia="黑体" w:cs="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default" w:ascii="Times New Roman" w:hAnsi="Times New Roman" w:eastAsia="黑体" w:cs="Times New Roman"/>
          <w:kern w:val="0"/>
          <w:sz w:val="10"/>
          <w:szCs w:val="10"/>
        </w:rPr>
        <mc:AlternateContent>
          <mc:Choice Requires="wps">
            <w:drawing>
              <wp:anchor distT="0" distB="0" distL="114300" distR="114300" simplePos="0" relativeHeight="251660288" behindDoc="0" locked="0" layoutInCell="1" allowOverlap="0">
                <wp:simplePos x="0" y="0"/>
                <wp:positionH relativeFrom="margin">
                  <wp:align>left</wp:align>
                </wp:positionH>
                <wp:positionV relativeFrom="page">
                  <wp:posOffset>3401695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67.85pt;height:0pt;width:481.9pt;mso-position-horizontal:left;mso-position-horizontal-relative:margin;mso-position-vertical-relative:page;z-index:251660288;mso-width-relative:page;mso-height-relative:page;" filled="f" stroked="t" coordsize="21600,21600" o:allowoverlap="f" o:gfxdata="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BWGY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黑体" w:cs="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default" w:ascii="Times New Roman" w:hAnsi="Times New Roman" w:eastAsia="黑体" w:cs="Times New Roman"/>
          <w:sz w:val="28"/>
          <w:szCs w:val="28"/>
        </w:rPr>
        <w:t>附件3</w:t>
      </w:r>
      <w:r>
        <w:rPr>
          <w:rFonts w:hint="default" w:ascii="Times New Roman" w:hAnsi="Times New Roman" w:eastAsia="黑体" w:cs="Times New Roman"/>
          <w:sz w:val="28"/>
          <w:szCs w:val="28"/>
        </w:rPr>
        <w:tab/>
      </w:r>
    </w:p>
    <w:p w14:paraId="38C9B579">
      <w:pPr>
        <w:pStyle w:val="97"/>
        <w:snapToGrid w:val="0"/>
        <w:spacing w:after="468"/>
        <w:jc w:val="center"/>
        <w:rPr>
          <w:rFonts w:hint="default" w:ascii="Times New Roman" w:hAnsi="Times New Roman" w:cs="Times New Roman"/>
        </w:rPr>
      </w:pPr>
      <w:bookmarkStart w:id="1" w:name="BookMark1"/>
      <w:r>
        <w:rPr>
          <w:rFonts w:hint="default" w:ascii="Times New Roman" w:hAnsi="Times New Roman" w:cs="Times New Roman"/>
          <w:spacing w:val="320"/>
        </w:rPr>
        <w:t>目</w:t>
      </w:r>
      <w:r>
        <w:rPr>
          <w:rFonts w:hint="default" w:ascii="Times New Roman" w:hAnsi="Times New Roman" w:cs="Times New Roman"/>
        </w:rPr>
        <w:t>次</w:t>
      </w:r>
    </w:p>
    <w:sdt>
      <w:sdtPr>
        <w:rPr>
          <w:rFonts w:hint="default" w:ascii="Times New Roman" w:hAnsi="Times New Roman" w:cs="Times New Roman"/>
        </w:rPr>
        <w:id w:val="147481303"/>
        <w15:color w:val="DBDBDB"/>
        <w:docPartObj>
          <w:docPartGallery w:val="Table of Contents"/>
          <w:docPartUnique/>
        </w:docPartObj>
      </w:sdtPr>
      <w:sdtEndPr>
        <w:rPr>
          <w:rFonts w:hint="default" w:ascii="Times New Roman" w:hAnsi="Times New Roman" w:cs="Times New Roman"/>
        </w:rPr>
      </w:sdtEndPr>
      <w:sdtContent>
        <w:p w14:paraId="2D43BC6C">
          <w:pPr>
            <w:snapToGrid w:val="0"/>
            <w:spacing w:line="240" w:lineRule="auto"/>
            <w:jc w:val="center"/>
            <w:rPr>
              <w:rFonts w:hint="default" w:ascii="Times New Roman" w:hAnsi="Times New Roman" w:cs="Times New Roman"/>
            </w:rPr>
          </w:pPr>
        </w:p>
        <w:p w14:paraId="62B3358F">
          <w:pPr>
            <w:pStyle w:val="22"/>
            <w:tabs>
              <w:tab w:val="right" w:leader="dot" w:pos="9354"/>
            </w:tabs>
            <w:rPr>
              <w:rFonts w:hint="eastAsia" w:ascii="宋体" w:hAnsi="宋体" w:eastAsia="宋体" w:cs="宋体"/>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_Toc14116 </w:instrText>
          </w:r>
          <w:r>
            <w:rPr>
              <w:rFonts w:hint="eastAsia" w:ascii="宋体" w:hAnsi="宋体" w:eastAsia="宋体" w:cs="宋体"/>
              <w:b w:val="0"/>
              <w:bCs w:val="0"/>
            </w:rPr>
            <w:fldChar w:fldCharType="separate"/>
          </w:r>
          <w:r>
            <w:rPr>
              <w:rFonts w:hint="eastAsia" w:ascii="宋体" w:hAnsi="宋体" w:eastAsia="宋体" w:cs="宋体"/>
              <w:b w:val="0"/>
              <w:bCs w:val="0"/>
              <w:spacing w:val="320"/>
            </w:rPr>
            <w:t>前</w:t>
          </w:r>
          <w:r>
            <w:rPr>
              <w:rFonts w:hint="eastAsia" w:ascii="宋体" w:hAnsi="宋体" w:eastAsia="宋体" w:cs="宋体"/>
              <w:b w:val="0"/>
              <w:bCs w:val="0"/>
            </w:rPr>
            <w:t>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_Toc14116 \h </w:instrText>
          </w:r>
          <w:r>
            <w:rPr>
              <w:rFonts w:hint="eastAsia" w:ascii="宋体" w:hAnsi="宋体" w:eastAsia="宋体" w:cs="宋体"/>
              <w:b w:val="0"/>
              <w:bCs w:val="0"/>
            </w:rPr>
            <w:fldChar w:fldCharType="separate"/>
          </w:r>
          <w:r>
            <w:rPr>
              <w:rFonts w:hint="eastAsia" w:ascii="宋体" w:hAnsi="宋体" w:eastAsia="宋体" w:cs="宋体"/>
              <w:b w:val="0"/>
              <w:bCs w:val="0"/>
            </w:rPr>
            <w:t>I</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6198132">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_Toc15465 </w:instrText>
          </w:r>
          <w:r>
            <w:rPr>
              <w:rFonts w:hint="eastAsia" w:ascii="宋体" w:hAnsi="宋体" w:eastAsia="宋体" w:cs="宋体"/>
              <w:b w:val="0"/>
              <w:bCs w:val="0"/>
            </w:rPr>
            <w:fldChar w:fldCharType="separate"/>
          </w:r>
          <w:r>
            <w:rPr>
              <w:rFonts w:hint="eastAsia" w:ascii="宋体" w:hAnsi="宋体" w:eastAsia="宋体" w:cs="宋体"/>
              <w:b w:val="0"/>
              <w:bCs w:val="0"/>
              <w:spacing w:val="320"/>
            </w:rPr>
            <w:t>引</w:t>
          </w:r>
          <w:r>
            <w:rPr>
              <w:rFonts w:hint="eastAsia" w:ascii="宋体" w:hAnsi="宋体" w:eastAsia="宋体" w:cs="宋体"/>
              <w:b w:val="0"/>
              <w:bCs w:val="0"/>
            </w:rPr>
            <w:t>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_Toc15465 \h </w:instrText>
          </w:r>
          <w:r>
            <w:rPr>
              <w:rFonts w:hint="eastAsia" w:ascii="宋体" w:hAnsi="宋体" w:eastAsia="宋体" w:cs="宋体"/>
              <w:b w:val="0"/>
              <w:bCs w:val="0"/>
            </w:rPr>
            <w:fldChar w:fldCharType="separate"/>
          </w:r>
          <w:r>
            <w:rPr>
              <w:rFonts w:hint="eastAsia" w:ascii="宋体" w:hAnsi="宋体" w:eastAsia="宋体" w:cs="宋体"/>
              <w:b w:val="0"/>
              <w:bCs w:val="0"/>
            </w:rPr>
            <w:t>II</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5327B93">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_Toc19153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1 </w:t>
          </w:r>
          <w:r>
            <w:rPr>
              <w:rFonts w:hint="eastAsia" w:ascii="宋体" w:hAnsi="宋体" w:eastAsia="宋体" w:cs="宋体"/>
              <w:b w:val="0"/>
              <w:bCs w:val="0"/>
            </w:rPr>
            <w:t>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_Toc19153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4E68EC5">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_Toc5413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2 </w:t>
          </w:r>
          <w:r>
            <w:rPr>
              <w:rFonts w:hint="eastAsia" w:ascii="宋体" w:hAnsi="宋体" w:eastAsia="宋体" w:cs="宋体"/>
              <w:b w:val="0"/>
              <w:bCs w:val="0"/>
            </w:rPr>
            <w:t>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_Toc5413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B8A57F9">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_Toc9458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3 </w:t>
          </w:r>
          <w:r>
            <w:rPr>
              <w:rFonts w:hint="eastAsia" w:ascii="宋体" w:hAnsi="宋体" w:eastAsia="宋体" w:cs="宋体"/>
              <w:b w:val="0"/>
              <w:bCs w:val="0"/>
              <w:szCs w:val="21"/>
            </w:rPr>
            <w:t>术语和定义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_Toc9458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0D4F340">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_Toc31457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4 </w:t>
          </w:r>
          <w:r>
            <w:rPr>
              <w:rFonts w:hint="eastAsia" w:ascii="宋体" w:hAnsi="宋体" w:eastAsia="宋体" w:cs="宋体"/>
              <w:b w:val="0"/>
              <w:bCs w:val="0"/>
              <w:szCs w:val="21"/>
            </w:rPr>
            <w:t>缩略语</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_Toc31457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BF43009">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_Toc13314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5 </w:t>
          </w:r>
          <w:r>
            <w:rPr>
              <w:rFonts w:hint="eastAsia" w:ascii="宋体" w:hAnsi="宋体" w:eastAsia="宋体" w:cs="宋体"/>
              <w:b w:val="0"/>
              <w:bCs w:val="0"/>
              <w:szCs w:val="21"/>
            </w:rPr>
            <w:t>空间基准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_Toc13314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57AD705">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_Toc14084 </w:instrText>
          </w:r>
          <w:r>
            <w:rPr>
              <w:rFonts w:hint="eastAsia" w:ascii="宋体" w:hAnsi="宋体" w:eastAsia="宋体" w:cs="宋体"/>
              <w:b w:val="0"/>
              <w:bCs w:val="0"/>
            </w:rPr>
            <w:fldChar w:fldCharType="separate"/>
          </w:r>
          <w:r>
            <w:rPr>
              <w:rFonts w:hint="eastAsia" w:ascii="宋体" w:hAnsi="宋体" w:eastAsia="宋体" w:cs="宋体"/>
              <w:b w:val="0"/>
              <w:bCs w:val="0"/>
              <w:kern w:val="44"/>
            </w:rPr>
            <w:t>5.1 大地基准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_Toc14084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2C90056">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_Toc17724 </w:instrText>
          </w:r>
          <w:r>
            <w:rPr>
              <w:rFonts w:hint="eastAsia" w:ascii="宋体" w:hAnsi="宋体" w:eastAsia="宋体" w:cs="宋体"/>
              <w:b w:val="0"/>
              <w:bCs w:val="0"/>
            </w:rPr>
            <w:fldChar w:fldCharType="separate"/>
          </w:r>
          <w:r>
            <w:rPr>
              <w:rFonts w:hint="eastAsia" w:ascii="宋体" w:hAnsi="宋体" w:eastAsia="宋体" w:cs="宋体"/>
              <w:b w:val="0"/>
              <w:bCs w:val="0"/>
              <w:kern w:val="44"/>
            </w:rPr>
            <w:t>5.2 高程基准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_Toc17724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31D2185">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_Toc11656 </w:instrText>
          </w:r>
          <w:r>
            <w:rPr>
              <w:rFonts w:hint="eastAsia" w:ascii="宋体" w:hAnsi="宋体" w:eastAsia="宋体" w:cs="宋体"/>
              <w:b w:val="0"/>
              <w:bCs w:val="0"/>
            </w:rPr>
            <w:fldChar w:fldCharType="separate"/>
          </w:r>
          <w:r>
            <w:rPr>
              <w:rFonts w:hint="eastAsia" w:ascii="宋体" w:hAnsi="宋体" w:eastAsia="宋体" w:cs="宋体"/>
              <w:b w:val="0"/>
              <w:bCs w:val="0"/>
              <w:kern w:val="44"/>
            </w:rPr>
            <w:t>5.3 投影方式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_Toc11656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64385B6">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_Toc29111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6 </w:t>
          </w:r>
          <w:r>
            <w:rPr>
              <w:rFonts w:hint="eastAsia" w:ascii="宋体" w:hAnsi="宋体" w:eastAsia="宋体" w:cs="宋体"/>
              <w:b w:val="0"/>
              <w:bCs w:val="0"/>
              <w:szCs w:val="21"/>
            </w:rPr>
            <w:t>总体流程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_Toc29111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65EE6C1">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_Toc19493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7 </w:t>
          </w:r>
          <w:r>
            <w:rPr>
              <w:rFonts w:hint="eastAsia" w:ascii="宋体" w:hAnsi="宋体" w:eastAsia="宋体" w:cs="宋体"/>
              <w:b w:val="0"/>
              <w:bCs w:val="0"/>
              <w:szCs w:val="21"/>
            </w:rPr>
            <w:t>数据获取与处理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_Toc19493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A2E96BA">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_Toc11611 </w:instrText>
          </w:r>
          <w:r>
            <w:rPr>
              <w:rFonts w:hint="eastAsia" w:ascii="宋体" w:hAnsi="宋体" w:eastAsia="宋体" w:cs="宋体"/>
              <w:b w:val="0"/>
              <w:bCs w:val="0"/>
            </w:rPr>
            <w:fldChar w:fldCharType="separate"/>
          </w:r>
          <w:r>
            <w:rPr>
              <w:rFonts w:hint="eastAsia" w:ascii="宋体" w:hAnsi="宋体" w:eastAsia="宋体" w:cs="宋体"/>
              <w:b w:val="0"/>
              <w:bCs w:val="0"/>
              <w:kern w:val="44"/>
            </w:rPr>
            <w:t>7.1 遥感影像数据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_Toc11611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09E744E">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_Toc18408 </w:instrText>
          </w:r>
          <w:r>
            <w:rPr>
              <w:rFonts w:hint="eastAsia" w:ascii="宋体" w:hAnsi="宋体" w:eastAsia="宋体" w:cs="宋体"/>
              <w:b w:val="0"/>
              <w:bCs w:val="0"/>
            </w:rPr>
            <w:fldChar w:fldCharType="separate"/>
          </w:r>
          <w:r>
            <w:rPr>
              <w:rFonts w:hint="eastAsia" w:ascii="宋体" w:hAnsi="宋体" w:eastAsia="宋体" w:cs="宋体"/>
              <w:b w:val="0"/>
              <w:bCs w:val="0"/>
              <w:kern w:val="44"/>
            </w:rPr>
            <w:t>7.2 遥感数据预处理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_Toc18408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3705043">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_Toc20132 </w:instrText>
          </w:r>
          <w:r>
            <w:rPr>
              <w:rFonts w:hint="eastAsia" w:ascii="宋体" w:hAnsi="宋体" w:eastAsia="宋体" w:cs="宋体"/>
              <w:b w:val="0"/>
              <w:bCs w:val="0"/>
            </w:rPr>
            <w:fldChar w:fldCharType="separate"/>
          </w:r>
          <w:r>
            <w:rPr>
              <w:rFonts w:hint="eastAsia" w:ascii="宋体" w:hAnsi="宋体" w:eastAsia="宋体" w:cs="宋体"/>
              <w:b w:val="0"/>
              <w:bCs w:val="0"/>
              <w:kern w:val="44"/>
            </w:rPr>
            <w:t>7.3 统计数据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_Toc20132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4D1022A">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_Toc17529 </w:instrText>
          </w:r>
          <w:r>
            <w:rPr>
              <w:rFonts w:hint="eastAsia" w:ascii="宋体" w:hAnsi="宋体" w:eastAsia="宋体" w:cs="宋体"/>
              <w:b w:val="0"/>
              <w:bCs w:val="0"/>
            </w:rPr>
            <w:fldChar w:fldCharType="separate"/>
          </w:r>
          <w:r>
            <w:rPr>
              <w:rFonts w:hint="eastAsia" w:ascii="宋体" w:hAnsi="宋体" w:eastAsia="宋体" w:cs="宋体"/>
              <w:b w:val="0"/>
              <w:bCs w:val="0"/>
              <w:kern w:val="44"/>
            </w:rPr>
            <w:t>7.4 辅助数据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_Toc17529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7286444">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_Toc23881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8 </w:t>
          </w:r>
          <w:r>
            <w:rPr>
              <w:rFonts w:hint="eastAsia" w:ascii="宋体" w:hAnsi="宋体" w:eastAsia="宋体" w:cs="宋体"/>
              <w:b w:val="0"/>
              <w:bCs w:val="0"/>
              <w:szCs w:val="21"/>
            </w:rPr>
            <w:t>种植面积监测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_Toc23881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D7D1837">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_Toc6814 </w:instrText>
          </w:r>
          <w:r>
            <w:rPr>
              <w:rFonts w:hint="eastAsia" w:ascii="宋体" w:hAnsi="宋体" w:eastAsia="宋体" w:cs="宋体"/>
              <w:b w:val="0"/>
              <w:bCs w:val="0"/>
            </w:rPr>
            <w:fldChar w:fldCharType="separate"/>
          </w:r>
          <w:r>
            <w:rPr>
              <w:rFonts w:hint="eastAsia" w:ascii="宋体" w:hAnsi="宋体" w:eastAsia="宋体" w:cs="宋体"/>
              <w:b w:val="0"/>
              <w:bCs w:val="0"/>
              <w:kern w:val="44"/>
            </w:rPr>
            <w:t>8.1 监测流程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_Toc6814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60CCE2A">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_Toc10045 </w:instrText>
          </w:r>
          <w:r>
            <w:rPr>
              <w:rFonts w:hint="eastAsia" w:ascii="宋体" w:hAnsi="宋体" w:eastAsia="宋体" w:cs="宋体"/>
              <w:b w:val="0"/>
              <w:bCs w:val="0"/>
            </w:rPr>
            <w:fldChar w:fldCharType="separate"/>
          </w:r>
          <w:r>
            <w:rPr>
              <w:rFonts w:hint="eastAsia" w:ascii="宋体" w:hAnsi="宋体" w:eastAsia="宋体" w:cs="宋体"/>
              <w:b w:val="0"/>
              <w:bCs w:val="0"/>
              <w:kern w:val="44"/>
            </w:rPr>
            <w:t>8.2 种植面积监测模型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_Toc10045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020E32E">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_Toc24506 </w:instrText>
          </w:r>
          <w:r>
            <w:rPr>
              <w:rFonts w:hint="eastAsia" w:ascii="宋体" w:hAnsi="宋体" w:eastAsia="宋体" w:cs="宋体"/>
              <w:b w:val="0"/>
              <w:bCs w:val="0"/>
            </w:rPr>
            <w:fldChar w:fldCharType="separate"/>
          </w:r>
          <w:r>
            <w:rPr>
              <w:rFonts w:hint="eastAsia" w:ascii="宋体" w:hAnsi="宋体" w:eastAsia="宋体" w:cs="宋体"/>
              <w:b w:val="0"/>
              <w:bCs w:val="0"/>
              <w:kern w:val="44"/>
            </w:rPr>
            <w:t>8.3 精度检验</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_Toc24506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9F9A4A2">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_Toc22185 </w:instrText>
          </w:r>
          <w:r>
            <w:rPr>
              <w:rFonts w:hint="eastAsia" w:ascii="宋体" w:hAnsi="宋体" w:eastAsia="宋体" w:cs="宋体"/>
              <w:b w:val="0"/>
              <w:bCs w:val="0"/>
            </w:rPr>
            <w:fldChar w:fldCharType="separate"/>
          </w:r>
          <w:r>
            <w:rPr>
              <w:rFonts w:hint="eastAsia" w:ascii="宋体" w:hAnsi="宋体" w:eastAsia="宋体" w:cs="宋体"/>
              <w:b w:val="0"/>
              <w:bCs w:val="0"/>
              <w:kern w:val="44"/>
            </w:rPr>
            <w:t>8.4 水稻种植面积量算和统计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_Toc22185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3A982EA">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_Toc7766 </w:instrText>
          </w:r>
          <w:r>
            <w:rPr>
              <w:rFonts w:hint="eastAsia" w:ascii="宋体" w:hAnsi="宋体" w:eastAsia="宋体" w:cs="宋体"/>
              <w:b w:val="0"/>
              <w:bCs w:val="0"/>
            </w:rPr>
            <w:fldChar w:fldCharType="separate"/>
          </w:r>
          <w:r>
            <w:rPr>
              <w:rFonts w:hint="eastAsia" w:ascii="宋体" w:hAnsi="宋体" w:eastAsia="宋体" w:cs="宋体"/>
              <w:b w:val="0"/>
              <w:bCs w:val="0"/>
              <w:kern w:val="44"/>
            </w:rPr>
            <w:t>8.5 水稻种植面积遥感监测专题产品制作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_Toc7766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32478BC">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_Toc22738 </w:instrText>
          </w:r>
          <w:r>
            <w:rPr>
              <w:rFonts w:hint="eastAsia" w:ascii="宋体" w:hAnsi="宋体" w:eastAsia="宋体" w:cs="宋体"/>
              <w:b w:val="0"/>
              <w:bCs w:val="0"/>
            </w:rPr>
            <w:fldChar w:fldCharType="separate"/>
          </w:r>
          <w:r>
            <w:rPr>
              <w:rFonts w:hint="eastAsia" w:ascii="宋体" w:hAnsi="宋体" w:eastAsia="宋体" w:cs="宋体"/>
              <w:b w:val="0"/>
              <w:bCs w:val="0"/>
              <w:i w:val="0"/>
              <w:szCs w:val="21"/>
            </w:rPr>
            <w:t xml:space="preserve">9 </w:t>
          </w:r>
          <w:r>
            <w:rPr>
              <w:rFonts w:hint="eastAsia" w:ascii="宋体" w:hAnsi="宋体" w:eastAsia="宋体" w:cs="宋体"/>
              <w:b w:val="0"/>
              <w:bCs w:val="0"/>
              <w:szCs w:val="21"/>
            </w:rPr>
            <w:t>长势监测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_Toc22738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E948A12">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_Toc28671 </w:instrText>
          </w:r>
          <w:r>
            <w:rPr>
              <w:rFonts w:hint="eastAsia" w:ascii="宋体" w:hAnsi="宋体" w:eastAsia="宋体" w:cs="宋体"/>
              <w:b w:val="0"/>
              <w:bCs w:val="0"/>
            </w:rPr>
            <w:fldChar w:fldCharType="separate"/>
          </w:r>
          <w:r>
            <w:rPr>
              <w:rFonts w:hint="eastAsia" w:ascii="宋体" w:hAnsi="宋体" w:eastAsia="宋体" w:cs="宋体"/>
              <w:b w:val="0"/>
              <w:bCs w:val="0"/>
              <w:kern w:val="44"/>
            </w:rPr>
            <w:t>9.1 监测流程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_Toc28671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59C816C">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_Toc9479 </w:instrText>
          </w:r>
          <w:r>
            <w:rPr>
              <w:rFonts w:hint="eastAsia" w:ascii="宋体" w:hAnsi="宋体" w:eastAsia="宋体" w:cs="宋体"/>
              <w:b w:val="0"/>
              <w:bCs w:val="0"/>
            </w:rPr>
            <w:fldChar w:fldCharType="separate"/>
          </w:r>
          <w:r>
            <w:rPr>
              <w:rFonts w:hint="eastAsia" w:ascii="宋体" w:hAnsi="宋体" w:eastAsia="宋体" w:cs="宋体"/>
              <w:b w:val="0"/>
              <w:bCs w:val="0"/>
              <w:kern w:val="44"/>
            </w:rPr>
            <w:t>9.2 长势监测模型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_Toc9479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6B9236F">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_Toc27383 </w:instrText>
          </w:r>
          <w:r>
            <w:rPr>
              <w:rFonts w:hint="eastAsia" w:ascii="宋体" w:hAnsi="宋体" w:eastAsia="宋体" w:cs="宋体"/>
              <w:b w:val="0"/>
              <w:bCs w:val="0"/>
            </w:rPr>
            <w:fldChar w:fldCharType="separate"/>
          </w:r>
          <w:r>
            <w:rPr>
              <w:rFonts w:hint="eastAsia" w:ascii="宋体" w:hAnsi="宋体" w:eastAsia="宋体" w:cs="宋体"/>
              <w:b w:val="0"/>
              <w:bCs w:val="0"/>
              <w:kern w:val="44"/>
            </w:rPr>
            <w:t>9.3 长势监测报告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_Toc27383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BC4F13C">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_Toc11263 </w:instrText>
          </w:r>
          <w:r>
            <w:rPr>
              <w:rFonts w:hint="eastAsia" w:ascii="宋体" w:hAnsi="宋体" w:eastAsia="宋体" w:cs="宋体"/>
              <w:b w:val="0"/>
              <w:bCs w:val="0"/>
            </w:rPr>
            <w:fldChar w:fldCharType="separate"/>
          </w:r>
          <w:r>
            <w:rPr>
              <w:rFonts w:hint="eastAsia" w:ascii="宋体" w:hAnsi="宋体" w:eastAsia="宋体" w:cs="宋体"/>
              <w:b w:val="0"/>
              <w:bCs w:val="0"/>
              <w:szCs w:val="21"/>
            </w:rPr>
            <w:t>10 产量估算</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_Toc11263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227F2F1">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_Toc10894 </w:instrText>
          </w:r>
          <w:r>
            <w:rPr>
              <w:rFonts w:hint="eastAsia" w:ascii="宋体" w:hAnsi="宋体" w:eastAsia="宋体" w:cs="宋体"/>
              <w:b w:val="0"/>
              <w:bCs w:val="0"/>
            </w:rPr>
            <w:fldChar w:fldCharType="separate"/>
          </w:r>
          <w:r>
            <w:rPr>
              <w:rFonts w:hint="eastAsia" w:ascii="宋体" w:hAnsi="宋体" w:eastAsia="宋体" w:cs="宋体"/>
              <w:b w:val="0"/>
              <w:bCs w:val="0"/>
              <w:kern w:val="44"/>
            </w:rPr>
            <w:t>10.1 估算流程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_Toc10894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A4ACF34">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_Toc15200 </w:instrText>
          </w:r>
          <w:r>
            <w:rPr>
              <w:rFonts w:hint="eastAsia" w:ascii="宋体" w:hAnsi="宋体" w:eastAsia="宋体" w:cs="宋体"/>
              <w:b w:val="0"/>
              <w:bCs w:val="0"/>
            </w:rPr>
            <w:fldChar w:fldCharType="separate"/>
          </w:r>
          <w:r>
            <w:rPr>
              <w:rFonts w:hint="eastAsia" w:ascii="宋体" w:hAnsi="宋体" w:eastAsia="宋体" w:cs="宋体"/>
              <w:b w:val="0"/>
              <w:bCs w:val="0"/>
              <w:kern w:val="44"/>
            </w:rPr>
            <w:t>10.2 产量估算模型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_Toc15200 \h </w:instrText>
          </w:r>
          <w:r>
            <w:rPr>
              <w:rFonts w:hint="eastAsia" w:ascii="宋体" w:hAnsi="宋体" w:eastAsia="宋体" w:cs="宋体"/>
              <w:b w:val="0"/>
              <w:bCs w:val="0"/>
            </w:rPr>
            <w:fldChar w:fldCharType="separate"/>
          </w:r>
          <w:r>
            <w:rPr>
              <w:rFonts w:hint="eastAsia" w:ascii="宋体" w:hAnsi="宋体" w:eastAsia="宋体" w:cs="宋体"/>
              <w:b w:val="0"/>
              <w:bCs w:val="0"/>
            </w:rPr>
            <w:t>11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899EE3C">
          <w:pPr>
            <w:pStyle w:val="28"/>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_Toc12059 </w:instrText>
          </w:r>
          <w:r>
            <w:rPr>
              <w:rFonts w:hint="eastAsia" w:ascii="宋体" w:hAnsi="宋体" w:eastAsia="宋体" w:cs="宋体"/>
              <w:b w:val="0"/>
              <w:bCs w:val="0"/>
            </w:rPr>
            <w:fldChar w:fldCharType="separate"/>
          </w:r>
          <w:r>
            <w:rPr>
              <w:rFonts w:hint="eastAsia" w:ascii="宋体" w:hAnsi="宋体" w:eastAsia="宋体" w:cs="宋体"/>
              <w:b w:val="0"/>
              <w:bCs w:val="0"/>
              <w:kern w:val="44"/>
            </w:rPr>
            <w:t>10.3 产量估算报告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_Toc12059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81E900A">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_Toc15939 </w:instrText>
          </w:r>
          <w:r>
            <w:rPr>
              <w:rFonts w:hint="eastAsia" w:ascii="宋体" w:hAnsi="宋体" w:eastAsia="宋体" w:cs="宋体"/>
              <w:b w:val="0"/>
              <w:bCs w:val="0"/>
            </w:rPr>
            <w:fldChar w:fldCharType="separate"/>
          </w:r>
          <w:r>
            <w:rPr>
              <w:rFonts w:hint="eastAsia" w:ascii="宋体" w:hAnsi="宋体" w:eastAsia="宋体" w:cs="宋体"/>
              <w:b w:val="0"/>
              <w:bCs w:val="0"/>
              <w:spacing w:val="100"/>
            </w:rPr>
            <w:t xml:space="preserve">附录A </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_Toc15939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230C396">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_Toc31473 </w:instrText>
          </w:r>
          <w:r>
            <w:rPr>
              <w:rFonts w:hint="eastAsia" w:ascii="宋体" w:hAnsi="宋体" w:eastAsia="宋体" w:cs="宋体"/>
              <w:b w:val="0"/>
              <w:bCs w:val="0"/>
            </w:rPr>
            <w:fldChar w:fldCharType="separate"/>
          </w:r>
          <w:r>
            <w:rPr>
              <w:rFonts w:hint="eastAsia" w:ascii="宋体" w:hAnsi="宋体" w:eastAsia="宋体" w:cs="宋体"/>
              <w:b w:val="0"/>
              <w:bCs w:val="0"/>
            </w:rPr>
            <w:t xml:space="preserve">（资料性） </w:t>
          </w:r>
          <w:r>
            <w:rPr>
              <w:rFonts w:hint="eastAsia" w:ascii="宋体" w:hAnsi="宋体" w:eastAsia="宋体" w:cs="宋体"/>
              <w:b w:val="0"/>
              <w:bCs w:val="0"/>
              <w:szCs w:val="20"/>
            </w:rPr>
            <w:t>我国水稻主产区域和生育时期划分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_Toc31473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5247903">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_Toc19173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A.1 </w:t>
          </w:r>
          <w:r>
            <w:rPr>
              <w:rFonts w:hint="eastAsia" w:ascii="宋体" w:hAnsi="宋体" w:eastAsia="宋体" w:cs="宋体"/>
              <w:b w:val="0"/>
              <w:bCs w:val="0"/>
            </w:rPr>
            <w:t>我国水稻主产区划分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_Toc19173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2DAF032">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_Toc15298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A.2 </w:t>
          </w:r>
          <w:r>
            <w:rPr>
              <w:rFonts w:hint="eastAsia" w:ascii="宋体" w:hAnsi="宋体" w:eastAsia="宋体" w:cs="宋体"/>
              <w:b w:val="0"/>
              <w:bCs w:val="0"/>
            </w:rPr>
            <w:t>水稻各生育时期定义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_Toc15298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4F375EC6">
          <w:pPr>
            <w:pStyle w:val="22"/>
            <w:tabs>
              <w:tab w:val="right" w:leader="dot" w:pos="9354"/>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_Toc12015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A.3 </w:t>
          </w:r>
          <w:r>
            <w:rPr>
              <w:rFonts w:hint="eastAsia" w:ascii="宋体" w:hAnsi="宋体" w:eastAsia="宋体" w:cs="宋体"/>
              <w:b w:val="0"/>
              <w:bCs w:val="0"/>
            </w:rPr>
            <w:t>我国水稻生育时期划分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_Toc12015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D4BD887">
          <w:pPr>
            <w:pStyle w:val="22"/>
            <w:tabs>
              <w:tab w:val="right" w:leader="dot" w:pos="9354"/>
            </w:tabs>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_Toc3148 </w:instrText>
          </w:r>
          <w:r>
            <w:rPr>
              <w:rFonts w:hint="eastAsia" w:ascii="宋体" w:hAnsi="宋体" w:eastAsia="宋体" w:cs="宋体"/>
              <w:b w:val="0"/>
              <w:bCs w:val="0"/>
            </w:rPr>
            <w:fldChar w:fldCharType="separate"/>
          </w:r>
          <w:r>
            <w:rPr>
              <w:rFonts w:hint="eastAsia" w:ascii="宋体" w:hAnsi="宋体" w:eastAsia="宋体" w:cs="宋体"/>
              <w:b w:val="0"/>
              <w:bCs w:val="0"/>
              <w:spacing w:val="105"/>
            </w:rPr>
            <w:t>参考文</w:t>
          </w:r>
          <w:r>
            <w:rPr>
              <w:rFonts w:hint="eastAsia" w:ascii="宋体" w:hAnsi="宋体" w:eastAsia="宋体" w:cs="宋体"/>
              <w:b w:val="0"/>
              <w:bCs w:val="0"/>
            </w:rPr>
            <w:t>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_Toc3148 \h </w:instrText>
          </w:r>
          <w:r>
            <w:rPr>
              <w:rFonts w:hint="eastAsia" w:ascii="宋体" w:hAnsi="宋体" w:eastAsia="宋体" w:cs="宋体"/>
              <w:b w:val="0"/>
              <w:bCs w:val="0"/>
            </w:rPr>
            <w:fldChar w:fldCharType="separate"/>
          </w:r>
          <w:r>
            <w:rPr>
              <w:rFonts w:hint="eastAsia" w:ascii="宋体" w:hAnsi="宋体" w:eastAsia="宋体" w:cs="宋体"/>
              <w:b w:val="0"/>
              <w:bCs w:val="0"/>
            </w:rPr>
            <w:t>18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1E536E52">
          <w:pPr>
            <w:snapToGrid w:val="0"/>
            <w:rPr>
              <w:rFonts w:hint="default" w:ascii="Times New Roman" w:hAnsi="Times New Roman" w:cs="Times New Roman"/>
            </w:rPr>
          </w:pPr>
          <w:r>
            <w:rPr>
              <w:rFonts w:hint="default" w:ascii="Times New Roman" w:hAnsi="Times New Roman" w:cs="Times New Roman"/>
            </w:rPr>
            <w:fldChar w:fldCharType="end"/>
          </w:r>
        </w:p>
      </w:sdtContent>
    </w:sdt>
    <w:p w14:paraId="01BC07CD">
      <w:pPr>
        <w:pStyle w:val="97"/>
        <w:snapToGrid w:val="0"/>
        <w:spacing w:after="468"/>
        <w:ind w:firstLine="640"/>
        <w:rPr>
          <w:rFonts w:hint="default" w:ascii="Times New Roman" w:hAnsi="Times New Roman" w:cs="Times New Roman"/>
        </w:rPr>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formProt w:val="0"/>
          <w:docGrid w:type="lines" w:linePitch="312" w:charSpace="0"/>
        </w:sectPr>
      </w:pPr>
    </w:p>
    <w:bookmarkEnd w:id="1"/>
    <w:p w14:paraId="2583E5F1">
      <w:pPr>
        <w:pStyle w:val="95"/>
        <w:widowControl w:val="0"/>
        <w:adjustRightInd w:val="0"/>
        <w:snapToGrid w:val="0"/>
        <w:spacing w:after="468"/>
        <w:rPr>
          <w:rFonts w:hint="default" w:ascii="Times New Roman" w:hAnsi="Times New Roman" w:cs="Times New Roman"/>
        </w:rPr>
      </w:pPr>
      <w:bookmarkStart w:id="2" w:name="_Toc12948"/>
      <w:bookmarkStart w:id="3" w:name="_Toc14116"/>
      <w:bookmarkStart w:id="4" w:name="_Toc30582"/>
      <w:bookmarkStart w:id="5" w:name="_Toc183873226"/>
      <w:bookmarkStart w:id="6" w:name="BookMark2"/>
      <w:r>
        <w:rPr>
          <w:rFonts w:hint="default" w:ascii="Times New Roman" w:hAnsi="Times New Roman" w:cs="Times New Roman"/>
          <w:spacing w:val="320"/>
        </w:rPr>
        <w:t>前</w:t>
      </w:r>
      <w:r>
        <w:rPr>
          <w:rFonts w:hint="default" w:ascii="Times New Roman" w:hAnsi="Times New Roman" w:cs="Times New Roman"/>
        </w:rPr>
        <w:t>言</w:t>
      </w:r>
      <w:bookmarkEnd w:id="2"/>
      <w:bookmarkEnd w:id="3"/>
      <w:bookmarkEnd w:id="4"/>
      <w:bookmarkEnd w:id="5"/>
    </w:p>
    <w:p w14:paraId="5019174F">
      <w:pPr>
        <w:pStyle w:val="15"/>
        <w:snapToGrid w:val="0"/>
        <w:spacing w:line="300" w:lineRule="auto"/>
        <w:rPr>
          <w:rFonts w:hint="default" w:ascii="Times New Roman" w:hAnsi="Times New Roman" w:cs="Times New Roman"/>
          <w:color w:val="auto"/>
        </w:rPr>
      </w:pPr>
      <w:bookmarkStart w:id="7" w:name="_Hlk183171584"/>
      <w:r>
        <w:rPr>
          <w:rFonts w:hint="default" w:ascii="Times New Roman" w:hAnsi="Times New Roman" w:cs="Times New Roman"/>
          <w:color w:val="auto"/>
        </w:rPr>
        <w:t>本文件按照GB/T 1.1—2020《标准化工作导则 第1部分：标准化文件的结构和起草规则》的规定起草</w:t>
      </w:r>
    </w:p>
    <w:p w14:paraId="6DA00A7D">
      <w:pPr>
        <w:pStyle w:val="62"/>
        <w:widowControl w:val="0"/>
        <w:adjustRightInd w:val="0"/>
        <w:snapToGrid w:val="0"/>
        <w:ind w:firstLine="420"/>
        <w:rPr>
          <w:rFonts w:hint="default" w:ascii="Times New Roman" w:hAnsi="Times New Roman" w:cs="Times New Roman"/>
        </w:rPr>
      </w:pPr>
      <w:r>
        <w:rPr>
          <w:rFonts w:hint="default" w:ascii="Times New Roman" w:hAnsi="Times New Roman" w:cs="Times New Roman"/>
        </w:rPr>
        <w:t>本文件是NY/T 4380.1—2023《农业遥感调查通用技术 农作物遥感估产监测技术规范》的第</w:t>
      </w:r>
      <w:r>
        <w:rPr>
          <w:rFonts w:hint="default" w:ascii="Times New Roman" w:hAnsi="Times New Roman" w:cs="Times New Roman"/>
          <w:lang w:val="en-US" w:eastAsia="zh-CN"/>
        </w:rPr>
        <w:t>2</w:t>
      </w:r>
      <w:r>
        <w:rPr>
          <w:rFonts w:hint="default" w:ascii="Times New Roman" w:hAnsi="Times New Roman" w:cs="Times New Roman"/>
        </w:rPr>
        <w:t>部分。NY/T 4380已经发布了以下部分：</w:t>
      </w:r>
    </w:p>
    <w:p w14:paraId="2FBF409E">
      <w:pPr>
        <w:pStyle w:val="62"/>
        <w:widowControl w:val="0"/>
        <w:adjustRightInd w:val="0"/>
        <w:snapToGrid w:val="0"/>
        <w:ind w:firstLine="420"/>
        <w:rPr>
          <w:rFonts w:hint="default" w:ascii="Times New Roman" w:hAnsi="Times New Roman" w:cs="Times New Roman"/>
        </w:rPr>
      </w:pPr>
      <w:r>
        <w:rPr>
          <w:rFonts w:hint="default" w:ascii="Times New Roman" w:hAnsi="Times New Roman" w:cs="Times New Roman"/>
        </w:rPr>
        <w:t>——第1部分：马铃薯</w:t>
      </w:r>
    </w:p>
    <w:p w14:paraId="571EB3C1">
      <w:pPr>
        <w:pStyle w:val="15"/>
        <w:snapToGrid w:val="0"/>
        <w:spacing w:line="300" w:lineRule="auto"/>
        <w:rPr>
          <w:rFonts w:hint="default" w:ascii="Times New Roman" w:hAnsi="Times New Roman" w:cs="Times New Roman"/>
          <w:color w:val="auto"/>
        </w:rPr>
      </w:pPr>
      <w:r>
        <w:rPr>
          <w:rFonts w:hint="default" w:ascii="Times New Roman" w:hAnsi="Times New Roman" w:cs="Times New Roman"/>
          <w:color w:val="auto"/>
        </w:rPr>
        <w:t>请注意本文件的某些内容可能涉及专利。本文件的发布机构不承担识别专利的责任。</w:t>
      </w:r>
    </w:p>
    <w:p w14:paraId="4FE2E275">
      <w:pPr>
        <w:pStyle w:val="15"/>
        <w:snapToGrid w:val="0"/>
        <w:spacing w:line="300" w:lineRule="auto"/>
        <w:rPr>
          <w:rFonts w:hint="default" w:ascii="Times New Roman" w:hAnsi="Times New Roman" w:cs="Times New Roman"/>
          <w:color w:val="auto"/>
        </w:rPr>
      </w:pPr>
      <w:r>
        <w:rPr>
          <w:rFonts w:hint="default" w:ascii="Times New Roman" w:hAnsi="Times New Roman" w:cs="Times New Roman"/>
          <w:color w:val="auto"/>
        </w:rPr>
        <w:t>本文件由农业农村部市场与信息化司提出。</w:t>
      </w:r>
    </w:p>
    <w:p w14:paraId="4E167932">
      <w:pPr>
        <w:pStyle w:val="15"/>
        <w:snapToGrid w:val="0"/>
        <w:spacing w:line="300" w:lineRule="auto"/>
        <w:rPr>
          <w:rFonts w:hint="default" w:ascii="Times New Roman" w:hAnsi="Times New Roman" w:cs="Times New Roman"/>
          <w:color w:val="auto"/>
        </w:rPr>
      </w:pPr>
      <w:r>
        <w:rPr>
          <w:rFonts w:hint="default" w:ascii="Times New Roman" w:hAnsi="Times New Roman" w:cs="Times New Roman"/>
          <w:color w:val="auto"/>
        </w:rPr>
        <w:t>本文件由</w:t>
      </w:r>
      <w:r>
        <w:rPr>
          <w:rFonts w:hint="eastAsia" w:ascii="Times New Roman"/>
        </w:rPr>
        <w:t>农业农村部数据标准化技术委员会</w:t>
      </w:r>
      <w:r>
        <w:rPr>
          <w:rFonts w:ascii="Times New Roman"/>
        </w:rPr>
        <w:t>归口</w:t>
      </w:r>
      <w:r>
        <w:rPr>
          <w:rFonts w:hint="default" w:ascii="Times New Roman" w:hAnsi="Times New Roman" w:cs="Times New Roman"/>
          <w:color w:val="auto"/>
        </w:rPr>
        <w:t>。</w:t>
      </w:r>
    </w:p>
    <w:p w14:paraId="4F345312">
      <w:pPr>
        <w:pStyle w:val="15"/>
        <w:snapToGrid w:val="0"/>
        <w:spacing w:line="300" w:lineRule="auto"/>
        <w:rPr>
          <w:rFonts w:hint="default" w:ascii="Times New Roman" w:hAnsi="Times New Roman" w:eastAsia="宋体" w:cs="Times New Roman"/>
          <w:color w:val="auto"/>
          <w:lang w:eastAsia="zh-CN"/>
        </w:rPr>
      </w:pPr>
      <w:r>
        <w:rPr>
          <w:rFonts w:hint="default" w:ascii="Times New Roman" w:hAnsi="Times New Roman" w:cs="Times New Roman"/>
          <w:color w:val="auto"/>
        </w:rPr>
        <w:t>本文件起草单位为：农业农村部大数据发展中心、浙江大学、</w:t>
      </w:r>
      <w:bookmarkStart w:id="8" w:name="OLE_LINK1"/>
      <w:r>
        <w:rPr>
          <w:rFonts w:hint="default" w:ascii="Times New Roman" w:hAnsi="Times New Roman" w:cs="Times New Roman"/>
          <w:color w:val="auto"/>
        </w:rPr>
        <w:t>中国科学院空天信息创新研究院</w:t>
      </w:r>
      <w:bookmarkEnd w:id="8"/>
      <w:r>
        <w:rPr>
          <w:rFonts w:hint="default" w:ascii="Times New Roman" w:hAnsi="Times New Roman" w:cs="Times New Roman"/>
          <w:color w:val="auto"/>
        </w:rPr>
        <w:t>、中国农业科学院农业资源与农业区划研究所、东北农业大学、南京农业大学</w:t>
      </w:r>
      <w:r>
        <w:rPr>
          <w:rFonts w:hint="default" w:ascii="Times New Roman" w:hAnsi="Times New Roman" w:cs="Times New Roman"/>
          <w:color w:val="auto"/>
          <w:lang w:eastAsia="zh-CN"/>
        </w:rPr>
        <w:t>。</w:t>
      </w:r>
    </w:p>
    <w:p w14:paraId="2563C690">
      <w:pPr>
        <w:pStyle w:val="15"/>
        <w:snapToGrid w:val="0"/>
        <w:spacing w:line="300" w:lineRule="auto"/>
        <w:rPr>
          <w:rFonts w:hint="default" w:ascii="Times New Roman" w:hAnsi="Times New Roman" w:cs="Times New Roman"/>
          <w:color w:val="auto"/>
        </w:rPr>
      </w:pPr>
      <w:r>
        <w:rPr>
          <w:rFonts w:hint="default" w:ascii="Times New Roman" w:hAnsi="Times New Roman" w:cs="Times New Roman"/>
          <w:color w:val="auto"/>
        </w:rPr>
        <w:t>本文件主要起草人：胡华浪、王福民、杜鑫、李丹丹、陈昕然、张忠臣、江冲亚、</w:t>
      </w:r>
      <w:r>
        <w:rPr>
          <w:rFonts w:hint="default" w:ascii="Times New Roman" w:hAnsi="Times New Roman" w:cs="Times New Roman"/>
          <w:color w:val="auto"/>
          <w:lang w:val="en-US" w:eastAsia="zh-CN"/>
        </w:rPr>
        <w:t>韩旭、</w:t>
      </w:r>
      <w:r>
        <w:rPr>
          <w:rFonts w:hint="default" w:ascii="Times New Roman" w:hAnsi="Times New Roman" w:cs="Times New Roman"/>
          <w:color w:val="auto"/>
        </w:rPr>
        <w:t>韩巍、黄敬峰、李强子、朱艳、程涛、赵予萌、崔宇、杨泽迁、姚霞、田永超、刘聪、张源、易湘生、汤亮、刘小军、郑恒彪、王红岩、徐乐、朱荣胜。</w:t>
      </w:r>
      <w:bookmarkStart w:id="331" w:name="_GoBack"/>
      <w:bookmarkEnd w:id="331"/>
    </w:p>
    <w:bookmarkEnd w:id="7"/>
    <w:p w14:paraId="7FC540CD">
      <w:pPr>
        <w:pStyle w:val="62"/>
        <w:widowControl w:val="0"/>
        <w:adjustRightInd w:val="0"/>
        <w:snapToGrid w:val="0"/>
        <w:ind w:firstLine="420"/>
        <w:rPr>
          <w:rFonts w:hint="default" w:ascii="Times New Roman" w:hAnsi="Times New Roman" w:cs="Times New Roman"/>
        </w:rPr>
      </w:pPr>
    </w:p>
    <w:p w14:paraId="4D53E50B">
      <w:pPr>
        <w:pStyle w:val="3"/>
        <w:keepNext w:val="0"/>
        <w:keepLines w:val="0"/>
        <w:snapToGrid w:val="0"/>
        <w:spacing w:before="156" w:beforeLines="50" w:after="156" w:afterLines="50" w:line="300" w:lineRule="auto"/>
        <w:ind w:firstLine="643"/>
        <w:rPr>
          <w:rFonts w:hint="default" w:ascii="Times New Roman" w:hAnsi="Times New Roman" w:cs="Times New Roman"/>
        </w:rPr>
        <w:sectPr>
          <w:headerReference r:id="rId13" w:type="default"/>
          <w:footerReference r:id="rId15" w:type="default"/>
          <w:headerReference r:id="rId14" w:type="even"/>
          <w:footerReference r:id="rId16" w:type="even"/>
          <w:pgSz w:w="11906" w:h="16838"/>
          <w:pgMar w:top="1871" w:right="1134" w:bottom="1134" w:left="1134" w:header="1418" w:footer="1134" w:gutter="284"/>
          <w:pgNumType w:fmt="upperRoman" w:start="1"/>
          <w:cols w:space="425" w:num="1"/>
          <w:formProt w:val="0"/>
          <w:docGrid w:type="lines" w:linePitch="312" w:charSpace="0"/>
        </w:sectPr>
      </w:pPr>
    </w:p>
    <w:bookmarkEnd w:id="6"/>
    <w:p w14:paraId="2686B87B">
      <w:pPr>
        <w:pStyle w:val="95"/>
        <w:widowControl w:val="0"/>
        <w:adjustRightInd w:val="0"/>
        <w:snapToGrid w:val="0"/>
        <w:spacing w:after="468"/>
        <w:rPr>
          <w:rFonts w:hint="default" w:ascii="Times New Roman" w:hAnsi="Times New Roman" w:cs="Times New Roman"/>
        </w:rPr>
      </w:pPr>
      <w:bookmarkStart w:id="9" w:name="_Toc9050"/>
      <w:bookmarkStart w:id="10" w:name="_Toc183873227"/>
      <w:bookmarkStart w:id="11" w:name="_Toc6798"/>
      <w:bookmarkStart w:id="12" w:name="_Toc15465"/>
      <w:bookmarkStart w:id="13" w:name="BookMark3"/>
      <w:r>
        <w:rPr>
          <w:rFonts w:hint="default" w:ascii="Times New Roman" w:hAnsi="Times New Roman" w:cs="Times New Roman"/>
          <w:spacing w:val="320"/>
        </w:rPr>
        <w:t>引</w:t>
      </w:r>
      <w:r>
        <w:rPr>
          <w:rFonts w:hint="default" w:ascii="Times New Roman" w:hAnsi="Times New Roman" w:cs="Times New Roman"/>
        </w:rPr>
        <w:t>言</w:t>
      </w:r>
      <w:bookmarkEnd w:id="9"/>
      <w:bookmarkEnd w:id="10"/>
      <w:bookmarkEnd w:id="11"/>
      <w:bookmarkEnd w:id="12"/>
    </w:p>
    <w:p w14:paraId="1960063A">
      <w:pPr>
        <w:pStyle w:val="62"/>
        <w:widowControl w:val="0"/>
        <w:adjustRightInd w:val="0"/>
        <w:snapToGrid w:val="0"/>
        <w:ind w:firstLine="420"/>
        <w:rPr>
          <w:rFonts w:hint="default" w:ascii="Times New Roman" w:hAnsi="Times New Roman" w:cs="Times New Roman"/>
          <w:color w:val="000000"/>
          <w:kern w:val="2"/>
        </w:rPr>
      </w:pPr>
      <w:r>
        <w:rPr>
          <w:rFonts w:hint="default" w:ascii="Times New Roman" w:hAnsi="Times New Roman" w:cs="Times New Roman"/>
          <w:color w:val="000000"/>
          <w:kern w:val="2"/>
        </w:rPr>
        <w:t>NY/T 4380《农业遥感调查通用技术 农作物遥感估产监测技术规范》为系列标准，分为以下几个部分：</w:t>
      </w:r>
    </w:p>
    <w:p w14:paraId="13DB93BF">
      <w:pPr>
        <w:pStyle w:val="62"/>
        <w:widowControl w:val="0"/>
        <w:adjustRightInd w:val="0"/>
        <w:snapToGrid w:val="0"/>
        <w:ind w:firstLine="420"/>
        <w:rPr>
          <w:rFonts w:hint="default" w:ascii="Times New Roman" w:hAnsi="Times New Roman" w:cs="Times New Roman"/>
          <w:color w:val="000000"/>
          <w:kern w:val="2"/>
        </w:rPr>
      </w:pPr>
      <w:r>
        <w:rPr>
          <w:rFonts w:hint="default" w:ascii="Times New Roman" w:hAnsi="Times New Roman" w:cs="Times New Roman"/>
          <w:color w:val="000000"/>
          <w:kern w:val="2"/>
        </w:rPr>
        <w:t>——第1部分：马铃薯；</w:t>
      </w:r>
    </w:p>
    <w:p w14:paraId="69BFD476">
      <w:pPr>
        <w:pStyle w:val="62"/>
        <w:widowControl w:val="0"/>
        <w:adjustRightInd w:val="0"/>
        <w:snapToGrid w:val="0"/>
        <w:ind w:firstLine="420"/>
        <w:rPr>
          <w:rFonts w:hint="default" w:ascii="Times New Roman" w:hAnsi="Times New Roman" w:cs="Times New Roman"/>
          <w:color w:val="000000"/>
          <w:kern w:val="2"/>
        </w:rPr>
      </w:pPr>
      <w:r>
        <w:rPr>
          <w:rFonts w:hint="default" w:ascii="Times New Roman" w:hAnsi="Times New Roman" w:cs="Times New Roman"/>
          <w:color w:val="000000"/>
          <w:kern w:val="2"/>
        </w:rPr>
        <w:t>——第2部分：水稻；</w:t>
      </w:r>
    </w:p>
    <w:p w14:paraId="7F46970B">
      <w:pPr>
        <w:pStyle w:val="62"/>
        <w:widowControl w:val="0"/>
        <w:adjustRightInd w:val="0"/>
        <w:snapToGrid w:val="0"/>
        <w:ind w:firstLine="420"/>
        <w:rPr>
          <w:rFonts w:hint="default" w:ascii="Times New Roman" w:hAnsi="Times New Roman" w:cs="Times New Roman"/>
          <w:color w:val="000000"/>
          <w:kern w:val="2"/>
        </w:rPr>
      </w:pPr>
      <w:r>
        <w:rPr>
          <w:rFonts w:hint="default" w:ascii="Times New Roman" w:hAnsi="Times New Roman" w:cs="Times New Roman"/>
          <w:color w:val="000000"/>
          <w:kern w:val="2"/>
        </w:rPr>
        <w:t>.....</w:t>
      </w:r>
    </w:p>
    <w:p w14:paraId="521D7B94">
      <w:pPr>
        <w:pStyle w:val="62"/>
        <w:widowControl w:val="0"/>
        <w:adjustRightInd w:val="0"/>
        <w:snapToGrid w:val="0"/>
        <w:ind w:firstLine="420"/>
        <w:rPr>
          <w:rFonts w:hint="default" w:ascii="Times New Roman" w:hAnsi="Times New Roman" w:cs="Times New Roman"/>
          <w:color w:val="000000"/>
          <w:kern w:val="2"/>
        </w:rPr>
      </w:pPr>
    </w:p>
    <w:p w14:paraId="501ABCE6">
      <w:pPr>
        <w:pStyle w:val="62"/>
        <w:widowControl w:val="0"/>
        <w:adjustRightInd w:val="0"/>
        <w:snapToGrid w:val="0"/>
        <w:ind w:firstLine="420"/>
        <w:rPr>
          <w:rFonts w:hint="default" w:ascii="Times New Roman" w:hAnsi="Times New Roman" w:cs="Times New Roman"/>
          <w:color w:val="000000"/>
          <w:kern w:val="2"/>
        </w:rPr>
      </w:pPr>
      <w:r>
        <w:rPr>
          <w:rFonts w:hint="default" w:ascii="Times New Roman" w:hAnsi="Times New Roman" w:cs="Times New Roman"/>
          <w:color w:val="000000"/>
          <w:kern w:val="2"/>
        </w:rPr>
        <w:t>水稻是中国主要的粮食作物之一，水稻生产在中国粮食生产中具有举足轻重的地位，关系到国家粮食安全战略。国务院发布的《“十四五”推进农业农村现代化规划》和农业农村部发布的《全国智慧农业行动计划（2024—2028年）》和《“十四五”全国农业农村科技发展规划》提出着力推动主要作物大面积单产提升，强调农业生产中加强航空航天遥感等前沿数字和信息化技术应用。当前各类不同时空分辨率遥感卫星大量发射，人工智能为代表的监测技术蓬勃发展，为水稻遥感精准监测提供了技术支持。利用遥感技术开展及时准确地水稻面积、长势和产量监测对水稻管理、水稻贸易、社会稳定、国家粮食安全的有重要意义。</w:t>
      </w:r>
    </w:p>
    <w:p w14:paraId="2CCD9F1E">
      <w:pPr>
        <w:pStyle w:val="62"/>
        <w:widowControl w:val="0"/>
        <w:adjustRightInd w:val="0"/>
        <w:snapToGrid w:val="0"/>
        <w:ind w:firstLine="420"/>
        <w:rPr>
          <w:rFonts w:hint="default" w:ascii="Times New Roman" w:hAnsi="Times New Roman" w:cs="Times New Roman"/>
          <w:color w:val="000000"/>
          <w:kern w:val="2"/>
        </w:rPr>
      </w:pPr>
      <w:r>
        <w:rPr>
          <w:rFonts w:hint="default" w:ascii="Times New Roman" w:hAnsi="Times New Roman" w:cs="Times New Roman"/>
          <w:color w:val="000000"/>
          <w:kern w:val="2"/>
        </w:rPr>
        <w:t>但在实际应用中，当前我国水稻估产监测方面存在技术手段不统一、精度评价不一致等问题，缺乏一个系统、规范的技术标准来指导遥感技术的统一应用，导致水稻遥感监测的准确性和鲁棒性下降。因此，为规范水稻遥感估产工作流程，制定本标准旨在解决遥感技术在水稻估产应用中的数据采集、处理、分析及评估方法不统一的现状，建立科学、可操作的技术框架，提升大范围遥感调查结果的时效性与准确性，保障、规范有关农业部门及相关企事业单位对水稻产量信息的采集。</w:t>
      </w:r>
    </w:p>
    <w:p w14:paraId="675E1A63">
      <w:pPr>
        <w:pStyle w:val="62"/>
        <w:widowControl w:val="0"/>
        <w:adjustRightInd w:val="0"/>
        <w:snapToGrid w:val="0"/>
        <w:ind w:firstLine="420"/>
        <w:rPr>
          <w:rFonts w:hint="default" w:ascii="Times New Roman" w:hAnsi="Times New Roman" w:cs="Times New Roman"/>
          <w:color w:val="000000"/>
          <w:kern w:val="2"/>
        </w:rPr>
      </w:pPr>
      <w:r>
        <w:rPr>
          <w:rFonts w:hint="default" w:ascii="Times New Roman" w:hAnsi="Times New Roman" w:cs="Times New Roman"/>
          <w:color w:val="000000"/>
          <w:kern w:val="2"/>
        </w:rPr>
        <w:t>本标准前包括基础部分和主体部分两大部分，第一部分是基础部分：包括范围、规范性引用文件、术语和定义、缩略语、空间基准5个内容。基础部分为主体内容提供前提和基础条件。第二部分是标准主体部分，包括总体流程、数据获取与处理、种植面积监测、长势监测、产量估算5个内容，是在基础部分支持下本标准规定的重点内容。</w:t>
      </w:r>
    </w:p>
    <w:p w14:paraId="202735AA">
      <w:pPr>
        <w:pStyle w:val="62"/>
        <w:widowControl w:val="0"/>
        <w:adjustRightInd w:val="0"/>
        <w:snapToGrid w:val="0"/>
        <w:ind w:firstLine="420"/>
        <w:rPr>
          <w:rFonts w:hint="default" w:ascii="Times New Roman" w:hAnsi="Times New Roman" w:cs="Times New Roman"/>
        </w:rPr>
      </w:pPr>
    </w:p>
    <w:p w14:paraId="1B426B3D">
      <w:pPr>
        <w:pStyle w:val="62"/>
        <w:widowControl w:val="0"/>
        <w:adjustRightInd w:val="0"/>
        <w:snapToGrid w:val="0"/>
        <w:ind w:firstLine="420"/>
        <w:rPr>
          <w:rFonts w:hint="default" w:ascii="Times New Roman" w:hAnsi="Times New Roman" w:cs="Times New Roman"/>
        </w:rPr>
        <w:sectPr>
          <w:headerReference r:id="rId17" w:type="default"/>
          <w:footerReference r:id="rId19" w:type="default"/>
          <w:headerReference r:id="rId18" w:type="even"/>
          <w:pgSz w:w="11906" w:h="16838"/>
          <w:pgMar w:top="1871" w:right="1134" w:bottom="1134" w:left="1134" w:header="1418" w:footer="1134" w:gutter="284"/>
          <w:pgNumType w:fmt="upperRoman"/>
          <w:cols w:space="425" w:num="1"/>
          <w:formProt w:val="0"/>
          <w:docGrid w:type="lines" w:linePitch="312" w:charSpace="0"/>
        </w:sectPr>
      </w:pPr>
    </w:p>
    <w:bookmarkEnd w:id="13"/>
    <w:p w14:paraId="5E18CAA4">
      <w:pPr>
        <w:snapToGrid w:val="0"/>
        <w:spacing w:line="20" w:lineRule="exact"/>
        <w:ind w:firstLine="640"/>
        <w:jc w:val="center"/>
        <w:rPr>
          <w:rFonts w:hint="default" w:ascii="Times New Roman" w:hAnsi="Times New Roman" w:eastAsia="黑体" w:cs="Times New Roman"/>
          <w:sz w:val="32"/>
          <w:szCs w:val="32"/>
        </w:rPr>
      </w:pPr>
      <w:bookmarkStart w:id="14" w:name="BookMark4"/>
    </w:p>
    <w:p w14:paraId="7822DA5B">
      <w:pPr>
        <w:snapToGrid w:val="0"/>
        <w:spacing w:line="20" w:lineRule="exact"/>
        <w:ind w:firstLine="640"/>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0EA7408CC586443A9F13AABBC8FC1812"/>
        </w:placeholder>
      </w:sdtPr>
      <w:sdtEndPr>
        <w:rPr>
          <w:rFonts w:hint="default" w:ascii="Times New Roman" w:hAnsi="Times New Roman" w:cs="Times New Roman"/>
        </w:rPr>
      </w:sdtEndPr>
      <w:sdtContent>
        <w:p w14:paraId="6C1FBAA9">
          <w:pPr>
            <w:pStyle w:val="183"/>
            <w:widowControl w:val="0"/>
            <w:adjustRightInd w:val="0"/>
            <w:snapToGrid w:val="0"/>
            <w:spacing w:before="0" w:beforeLines="0" w:after="0" w:line="600" w:lineRule="exact"/>
            <w:rPr>
              <w:rFonts w:hint="default" w:ascii="Times New Roman" w:hAnsi="Times New Roman" w:cs="Times New Roman"/>
            </w:rPr>
          </w:pPr>
          <w:bookmarkStart w:id="15" w:name="NEW_STAND_NAME"/>
          <w:r>
            <w:rPr>
              <w:rFonts w:hint="default" w:ascii="Times New Roman" w:hAnsi="Times New Roman" w:cs="Times New Roman"/>
            </w:rPr>
            <w:t>农业遥感调查通用技术 农作物遥感估产</w:t>
          </w:r>
        </w:p>
        <w:p w14:paraId="1848CAED">
          <w:pPr>
            <w:pStyle w:val="183"/>
            <w:widowControl w:val="0"/>
            <w:adjustRightInd w:val="0"/>
            <w:snapToGrid w:val="0"/>
            <w:spacing w:before="0" w:beforeLines="0" w:after="0" w:line="600" w:lineRule="exact"/>
            <w:rPr>
              <w:rFonts w:hint="default" w:ascii="Times New Roman" w:hAnsi="Times New Roman" w:cs="Times New Roman"/>
            </w:rPr>
          </w:pPr>
          <w:r>
            <w:rPr>
              <w:rFonts w:hint="default" w:ascii="Times New Roman" w:hAnsi="Times New Roman" w:cs="Times New Roman"/>
            </w:rPr>
            <w:t>监测技术规范 第2部分：水稻</w:t>
          </w:r>
        </w:p>
      </w:sdtContent>
    </w:sdt>
    <w:bookmarkEnd w:id="15"/>
    <w:p w14:paraId="3B9D9E5F">
      <w:pPr>
        <w:pStyle w:val="110"/>
        <w:widowControl w:val="0"/>
        <w:adjustRightInd w:val="0"/>
        <w:snapToGrid w:val="0"/>
        <w:spacing w:before="312" w:after="312"/>
        <w:rPr>
          <w:rFonts w:hint="default" w:ascii="Times New Roman" w:hAnsi="Times New Roman" w:cs="Times New Roman"/>
        </w:rPr>
      </w:pPr>
      <w:bookmarkStart w:id="16" w:name="_Toc26510"/>
      <w:bookmarkStart w:id="17" w:name="_Toc17233325"/>
      <w:bookmarkStart w:id="18" w:name="_Toc19153"/>
      <w:bookmarkStart w:id="19" w:name="_Toc26986771"/>
      <w:bookmarkStart w:id="20" w:name="_Toc32099"/>
      <w:bookmarkStart w:id="21" w:name="_Toc26986530"/>
      <w:bookmarkStart w:id="22" w:name="_Toc17233333"/>
      <w:bookmarkStart w:id="23" w:name="_Toc26648465"/>
      <w:bookmarkStart w:id="24" w:name="_Toc24884218"/>
      <w:bookmarkStart w:id="25" w:name="_Toc183873228"/>
      <w:bookmarkStart w:id="26" w:name="_Toc24884211"/>
      <w:bookmarkStart w:id="27" w:name="_Toc26718930"/>
      <w:r>
        <w:rPr>
          <w:rFonts w:hint="default" w:ascii="Times New Roman" w:hAnsi="Times New Roman" w:cs="Times New Roman"/>
        </w:rPr>
        <w:t>范围</w:t>
      </w:r>
      <w:bookmarkEnd w:id="16"/>
      <w:bookmarkEnd w:id="17"/>
      <w:bookmarkEnd w:id="18"/>
      <w:bookmarkEnd w:id="19"/>
      <w:bookmarkEnd w:id="20"/>
      <w:bookmarkEnd w:id="21"/>
      <w:bookmarkEnd w:id="22"/>
      <w:bookmarkEnd w:id="23"/>
      <w:bookmarkEnd w:id="24"/>
      <w:bookmarkEnd w:id="25"/>
      <w:bookmarkEnd w:id="26"/>
      <w:bookmarkEnd w:id="27"/>
    </w:p>
    <w:p w14:paraId="28D165CD">
      <w:pPr>
        <w:pStyle w:val="236"/>
        <w:widowControl w:val="0"/>
        <w:adjustRightInd w:val="0"/>
        <w:snapToGrid w:val="0"/>
        <w:rPr>
          <w:rFonts w:hint="default" w:ascii="Times New Roman" w:hAnsi="Times New Roman" w:cs="Times New Roman"/>
        </w:rPr>
      </w:pPr>
      <w:bookmarkStart w:id="28" w:name="_Toc24884212"/>
      <w:bookmarkStart w:id="29" w:name="_Toc17233326"/>
      <w:bookmarkStart w:id="30" w:name="_Toc24884219"/>
      <w:bookmarkStart w:id="31" w:name="_Toc17233334"/>
      <w:bookmarkStart w:id="32" w:name="_Toc26648466"/>
      <w:r>
        <w:rPr>
          <w:rFonts w:hint="default" w:ascii="Times New Roman" w:hAnsi="Times New Roman" w:cs="Times New Roman"/>
        </w:rPr>
        <w:t>本文件规定了水稻遥感估产总体流程、数据获取与处理、种植面积监测、长势监测、产量估算等内容。</w:t>
      </w:r>
    </w:p>
    <w:p w14:paraId="043B214C">
      <w:pPr>
        <w:pStyle w:val="62"/>
        <w:widowControl w:val="0"/>
        <w:adjustRightInd w:val="0"/>
        <w:snapToGrid w:val="0"/>
        <w:ind w:firstLine="420"/>
        <w:rPr>
          <w:rFonts w:hint="default" w:ascii="Times New Roman" w:hAnsi="Times New Roman" w:cs="Times New Roman"/>
        </w:rPr>
      </w:pPr>
      <w:r>
        <w:rPr>
          <w:rFonts w:hint="default" w:ascii="Times New Roman" w:hAnsi="Times New Roman" w:cs="Times New Roman"/>
        </w:rPr>
        <w:t>本文件适用于基于遥感数据的农作物空间分布制图业务工作。</w:t>
      </w:r>
    </w:p>
    <w:p w14:paraId="6B792072">
      <w:pPr>
        <w:pStyle w:val="110"/>
        <w:widowControl w:val="0"/>
        <w:adjustRightInd w:val="0"/>
        <w:snapToGrid w:val="0"/>
        <w:spacing w:before="312" w:after="312"/>
        <w:rPr>
          <w:rFonts w:hint="default" w:ascii="Times New Roman" w:hAnsi="Times New Roman" w:cs="Times New Roman"/>
        </w:rPr>
      </w:pPr>
      <w:bookmarkStart w:id="33" w:name="_Toc23521"/>
      <w:bookmarkStart w:id="34" w:name="_Toc5413"/>
      <w:bookmarkStart w:id="35" w:name="_Toc183873229"/>
      <w:bookmarkStart w:id="36" w:name="_Toc26986531"/>
      <w:bookmarkStart w:id="37" w:name="_Toc26986772"/>
      <w:bookmarkStart w:id="38" w:name="_Toc26718931"/>
      <w:bookmarkStart w:id="39" w:name="_Toc11690"/>
      <w:r>
        <w:rPr>
          <w:rFonts w:hint="default" w:ascii="Times New Roman" w:hAnsi="Times New Roman" w:cs="Times New Roman"/>
        </w:rPr>
        <w:t>规范性引用文件</w:t>
      </w:r>
      <w:bookmarkEnd w:id="28"/>
      <w:bookmarkEnd w:id="29"/>
      <w:bookmarkEnd w:id="30"/>
      <w:bookmarkEnd w:id="31"/>
      <w:bookmarkEnd w:id="32"/>
      <w:bookmarkEnd w:id="33"/>
      <w:bookmarkEnd w:id="34"/>
      <w:bookmarkEnd w:id="35"/>
      <w:bookmarkEnd w:id="36"/>
      <w:bookmarkEnd w:id="37"/>
      <w:bookmarkEnd w:id="38"/>
      <w:bookmarkEnd w:id="39"/>
    </w:p>
    <w:sdt>
      <w:sdtPr>
        <w:rPr>
          <w:rFonts w:hint="default" w:ascii="Times New Roman" w:hAnsi="Times New Roman" w:cs="Times New Roman"/>
        </w:rPr>
        <w:id w:val="715848253"/>
        <w:placeholder>
          <w:docPart w:val="D8F5562C44634CDA947098E767C0B4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14:paraId="20DEAC54">
          <w:pPr>
            <w:pStyle w:val="62"/>
            <w:widowControl w:val="0"/>
            <w:adjustRightInd w:val="0"/>
            <w:snapToGrid w:val="0"/>
            <w:ind w:firstLine="42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85D02F">
      <w:pPr>
        <w:pStyle w:val="26"/>
        <w:snapToGrid w:val="0"/>
        <w:spacing w:line="300" w:lineRule="auto"/>
        <w:ind w:firstLine="420"/>
        <w:rPr>
          <w:rFonts w:hint="default" w:ascii="Times New Roman" w:hAnsi="Times New Roman" w:cs="Times New Roman"/>
        </w:rPr>
      </w:pPr>
      <w:r>
        <w:rPr>
          <w:rFonts w:hint="default" w:ascii="Times New Roman" w:hAnsi="Times New Roman" w:cs="Times New Roman"/>
        </w:rPr>
        <w:t>GB/T 13989 国家基本比例尺地形图分幅和编号</w:t>
      </w:r>
    </w:p>
    <w:p w14:paraId="3D90615C">
      <w:pPr>
        <w:pStyle w:val="26"/>
        <w:snapToGrid w:val="0"/>
        <w:spacing w:line="300" w:lineRule="auto"/>
        <w:ind w:firstLine="420"/>
        <w:rPr>
          <w:rFonts w:hint="default" w:ascii="Times New Roman" w:hAnsi="Times New Roman" w:cs="Times New Roman"/>
        </w:rPr>
      </w:pPr>
      <w:r>
        <w:rPr>
          <w:rFonts w:hint="default" w:ascii="Times New Roman" w:hAnsi="Times New Roman" w:cs="Times New Roman"/>
        </w:rPr>
        <w:t>GB/T 15968 遥感影像平面图制作规范</w:t>
      </w:r>
    </w:p>
    <w:p w14:paraId="66F3C86F">
      <w:pPr>
        <w:pStyle w:val="26"/>
        <w:snapToGrid w:val="0"/>
        <w:spacing w:line="300" w:lineRule="auto"/>
        <w:ind w:firstLine="420"/>
        <w:rPr>
          <w:rFonts w:hint="default" w:ascii="Times New Roman" w:hAnsi="Times New Roman" w:cs="Times New Roman"/>
        </w:rPr>
      </w:pPr>
      <w:r>
        <w:rPr>
          <w:rFonts w:hint="default" w:ascii="Times New Roman" w:hAnsi="Times New Roman" w:cs="Times New Roman"/>
        </w:rPr>
        <w:t>GB/T 20257（所有部分）国家基本比例尺地图图式</w:t>
      </w:r>
    </w:p>
    <w:p w14:paraId="315D2523">
      <w:pPr>
        <w:pStyle w:val="26"/>
        <w:snapToGrid w:val="0"/>
        <w:spacing w:line="300" w:lineRule="auto"/>
        <w:ind w:firstLine="420"/>
        <w:rPr>
          <w:rFonts w:hint="default" w:ascii="Times New Roman" w:hAnsi="Times New Roman" w:cs="Times New Roman"/>
        </w:rPr>
      </w:pPr>
      <w:r>
        <w:rPr>
          <w:rFonts w:hint="default" w:ascii="Times New Roman" w:hAnsi="Times New Roman" w:cs="Times New Roman"/>
        </w:rPr>
        <w:t>NY/T 3526 农情监测遥感数据预处理技术规范</w:t>
      </w:r>
    </w:p>
    <w:p w14:paraId="5D668F3F">
      <w:pPr>
        <w:pStyle w:val="26"/>
        <w:snapToGrid w:val="0"/>
        <w:spacing w:line="300" w:lineRule="auto"/>
        <w:ind w:firstLine="420"/>
        <w:rPr>
          <w:rFonts w:hint="default" w:ascii="Times New Roman" w:hAnsi="Times New Roman" w:cs="Times New Roman"/>
        </w:rPr>
      </w:pPr>
      <w:r>
        <w:rPr>
          <w:rFonts w:hint="default" w:ascii="Times New Roman" w:hAnsi="Times New Roman" w:cs="Times New Roman"/>
        </w:rPr>
        <w:t>NY/T 3527-2019 农作物种植面积遥感监测规范</w:t>
      </w:r>
    </w:p>
    <w:p w14:paraId="4292546E">
      <w:pPr>
        <w:pStyle w:val="26"/>
        <w:snapToGrid w:val="0"/>
        <w:spacing w:line="300" w:lineRule="auto"/>
        <w:ind w:firstLine="420"/>
        <w:rPr>
          <w:rFonts w:hint="default" w:ascii="Times New Roman" w:hAnsi="Times New Roman" w:cs="Times New Roman"/>
        </w:rPr>
      </w:pPr>
      <w:r>
        <w:rPr>
          <w:rFonts w:hint="default" w:ascii="Times New Roman" w:hAnsi="Times New Roman" w:cs="Times New Roman"/>
        </w:rPr>
        <w:t>NY/T 4150-2022 农业遥感监测专题制图技术规范</w:t>
      </w:r>
    </w:p>
    <w:p w14:paraId="02BDD30F">
      <w:pPr>
        <w:pStyle w:val="26"/>
        <w:snapToGrid w:val="0"/>
        <w:spacing w:line="300" w:lineRule="auto"/>
        <w:ind w:firstLine="420"/>
        <w:rPr>
          <w:rFonts w:hint="default" w:ascii="Times New Roman" w:hAnsi="Times New Roman" w:cs="Times New Roman"/>
        </w:rPr>
      </w:pPr>
      <w:r>
        <w:rPr>
          <w:rFonts w:hint="default" w:ascii="Times New Roman" w:hAnsi="Times New Roman" w:cs="Times New Roman"/>
        </w:rPr>
        <w:t>NY/T 4376-2023 农业农村遥感监测数据库规范</w:t>
      </w:r>
    </w:p>
    <w:p w14:paraId="4756AAC9">
      <w:pPr>
        <w:pStyle w:val="110"/>
        <w:widowControl w:val="0"/>
        <w:adjustRightInd w:val="0"/>
        <w:snapToGrid w:val="0"/>
        <w:spacing w:before="312" w:after="312"/>
        <w:rPr>
          <w:rFonts w:hint="default" w:ascii="Times New Roman" w:hAnsi="Times New Roman" w:cs="Times New Roman"/>
        </w:rPr>
      </w:pPr>
      <w:bookmarkStart w:id="40" w:name="_Toc22368"/>
      <w:bookmarkStart w:id="41" w:name="_Toc183873230"/>
      <w:bookmarkStart w:id="42" w:name="_Toc12898"/>
      <w:bookmarkStart w:id="43" w:name="_Toc9458"/>
      <w:r>
        <w:rPr>
          <w:rFonts w:hint="default" w:ascii="Times New Roman" w:hAnsi="Times New Roman" w:cs="Times New Roman"/>
          <w:szCs w:val="21"/>
        </w:rPr>
        <w:t>术语和定义</w:t>
      </w:r>
      <w:bookmarkEnd w:id="40"/>
      <w:bookmarkEnd w:id="41"/>
      <w:bookmarkEnd w:id="42"/>
      <w:bookmarkEnd w:id="43"/>
    </w:p>
    <w:sdt>
      <w:sdtPr>
        <w:rPr>
          <w:rFonts w:hint="default" w:ascii="Times New Roman" w:hAnsi="Times New Roman" w:cs="Times New Roman"/>
        </w:rPr>
        <w:id w:val="-1909835108"/>
        <w:placeholder>
          <w:docPart w:val="E833EB0A3B734FF3BDD19D14852431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rPr>
      </w:sdtEndPr>
      <w:sdtContent>
        <w:p w14:paraId="62E2ADAC">
          <w:pPr>
            <w:pStyle w:val="62"/>
            <w:widowControl w:val="0"/>
            <w:adjustRightInd w:val="0"/>
            <w:snapToGrid w:val="0"/>
            <w:ind w:firstLine="420"/>
            <w:rPr>
              <w:rFonts w:hint="default" w:ascii="Times New Roman" w:hAnsi="Times New Roman" w:cs="Times New Roman"/>
            </w:rPr>
          </w:pPr>
          <w:bookmarkStart w:id="44" w:name="_Toc26986532"/>
          <w:bookmarkEnd w:id="44"/>
          <w:r>
            <w:rPr>
              <w:rFonts w:hint="default" w:ascii="Times New Roman" w:hAnsi="Times New Roman" w:cs="Times New Roman"/>
            </w:rPr>
            <w:t>下列术语和定义适用于本文件。</w:t>
          </w:r>
        </w:p>
      </w:sdtContent>
    </w:sdt>
    <w:p w14:paraId="2D2D895C">
      <w:pPr>
        <w:bidi w:val="0"/>
        <w:rPr>
          <w:rFonts w:hint="eastAsia" w:ascii="黑体" w:hAnsi="黑体" w:eastAsia="黑体" w:cs="黑体"/>
        </w:rPr>
      </w:pPr>
      <w:bookmarkStart w:id="45" w:name="_Toc124116720"/>
      <w:bookmarkEnd w:id="45"/>
      <w:bookmarkStart w:id="46" w:name="_Toc21676"/>
      <w:bookmarkEnd w:id="46"/>
      <w:bookmarkStart w:id="47" w:name="_Toc183165966"/>
      <w:bookmarkEnd w:id="47"/>
      <w:bookmarkStart w:id="48" w:name="_Toc183165855"/>
      <w:bookmarkEnd w:id="48"/>
      <w:bookmarkStart w:id="49" w:name="_Toc29301"/>
      <w:bookmarkEnd w:id="49"/>
      <w:bookmarkStart w:id="50" w:name="_Toc55064691"/>
      <w:bookmarkEnd w:id="50"/>
      <w:bookmarkStart w:id="51" w:name="_Toc183174528"/>
      <w:bookmarkEnd w:id="51"/>
      <w:bookmarkStart w:id="52" w:name="_Toc55066292"/>
      <w:bookmarkEnd w:id="52"/>
      <w:bookmarkStart w:id="53" w:name="_Toc29457"/>
      <w:bookmarkStart w:id="54" w:name="_Toc15548"/>
      <w:bookmarkStart w:id="55" w:name="_Toc30837"/>
      <w:bookmarkStart w:id="56" w:name="_Toc502047066"/>
      <w:bookmarkStart w:id="57" w:name="_Toc57981386"/>
      <w:bookmarkStart w:id="58" w:name="_Toc57982996"/>
      <w:bookmarkStart w:id="59" w:name="_Toc57982984"/>
      <w:r>
        <w:rPr>
          <w:rFonts w:hint="eastAsia" w:ascii="黑体" w:hAnsi="黑体" w:eastAsia="黑体" w:cs="黑体"/>
        </w:rPr>
        <w:t>3.1</w:t>
      </w:r>
      <w:bookmarkEnd w:id="53"/>
      <w:bookmarkEnd w:id="54"/>
      <w:bookmarkEnd w:id="55"/>
    </w:p>
    <w:p w14:paraId="46FB5B26">
      <w:pPr>
        <w:snapToGrid w:val="0"/>
        <w:spacing w:line="300" w:lineRule="auto"/>
        <w:ind w:firstLine="420" w:firstLineChars="200"/>
        <w:rPr>
          <w:rFonts w:hint="default" w:ascii="Times New Roman" w:hAnsi="Times New Roman" w:eastAsia="黑体" w:cs="Times New Roman"/>
          <w:b/>
        </w:rPr>
      </w:pPr>
      <w:r>
        <w:rPr>
          <w:rFonts w:hint="default" w:ascii="Times New Roman" w:hAnsi="Times New Roman" w:eastAsia="黑体" w:cs="Times New Roman"/>
        </w:rPr>
        <w:t xml:space="preserve">水稻 </w:t>
      </w:r>
      <w:bookmarkEnd w:id="56"/>
      <w:r>
        <w:rPr>
          <w:rFonts w:hint="default" w:ascii="Times New Roman" w:hAnsi="Times New Roman" w:eastAsia="黑体" w:cs="Times New Roman"/>
          <w:b/>
        </w:rPr>
        <w:t>rice</w:t>
      </w:r>
    </w:p>
    <w:p w14:paraId="33E49AA5">
      <w:pPr>
        <w:autoSpaceDE w:val="0"/>
        <w:autoSpaceDN w:val="0"/>
        <w:snapToGrid w:val="0"/>
        <w:spacing w:line="300" w:lineRule="auto"/>
        <w:ind w:firstLine="420"/>
        <w:rPr>
          <w:rFonts w:hint="default" w:ascii="Times New Roman" w:hAnsi="Times New Roman" w:cs="Times New Roman"/>
          <w:shd w:val="clear" w:color="auto" w:fill="FFFFFF"/>
        </w:rPr>
      </w:pPr>
      <w:r>
        <w:rPr>
          <w:rFonts w:hint="default" w:ascii="Times New Roman" w:hAnsi="Times New Roman" w:cs="Times New Roman"/>
          <w:shd w:val="clear" w:color="auto" w:fill="FFFFFF"/>
        </w:rPr>
        <w:t>稻子</w:t>
      </w:r>
    </w:p>
    <w:p w14:paraId="640D7D9D">
      <w:pPr>
        <w:autoSpaceDE w:val="0"/>
        <w:autoSpaceDN w:val="0"/>
        <w:snapToGrid w:val="0"/>
        <w:spacing w:line="300" w:lineRule="auto"/>
        <w:ind w:firstLine="420"/>
        <w:rPr>
          <w:rFonts w:hint="default" w:ascii="Times New Roman" w:hAnsi="Times New Roman" w:cs="Times New Roman"/>
          <w:sz w:val="18"/>
          <w:szCs w:val="18"/>
        </w:rPr>
      </w:pP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"https://baike.baidu.com/item/%E7%A6%BE%E6%9C%AC%E7%A7%91/2458872?fromModule=lemma_inlink" \t "_blank" </w:instrText>
      </w:r>
      <w:r>
        <w:rPr>
          <w:rFonts w:hint="default" w:ascii="Times New Roman" w:hAnsi="Times New Roman" w:cs="Times New Roman"/>
        </w:rPr>
        <w:fldChar w:fldCharType="separate"/>
      </w:r>
      <w:r>
        <w:rPr>
          <w:rFonts w:hint="default" w:ascii="Times New Roman" w:hAnsi="Times New Roman" w:cs="Times New Roman"/>
        </w:rPr>
        <w:t>禾本科</w:t>
      </w:r>
      <w:r>
        <w:rPr>
          <w:rFonts w:hint="default" w:ascii="Times New Roman" w:hAnsi="Times New Roman" w:cs="Times New Roman"/>
        </w:rPr>
        <w:fldChar w:fldCharType="end"/>
      </w:r>
      <w:r>
        <w:rPr>
          <w:rFonts w:hint="default" w:ascii="Times New Roman" w:hAnsi="Times New Roman" w:cs="Times New Roman"/>
          <w:shd w:val="clear" w:color="auto" w:fill="FFFFFF"/>
        </w:rPr>
        <w:t>一年生水生</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"https://baike.baidu.com/item/%E8%8D%89%E6%9C%AC/541696?fromModule=lemma_inlink" \t "_blank" </w:instrText>
      </w:r>
      <w:r>
        <w:rPr>
          <w:rFonts w:hint="default" w:ascii="Times New Roman" w:hAnsi="Times New Roman" w:cs="Times New Roman"/>
        </w:rPr>
        <w:fldChar w:fldCharType="separate"/>
      </w:r>
      <w:r>
        <w:rPr>
          <w:rFonts w:hint="default" w:ascii="Times New Roman" w:hAnsi="Times New Roman" w:cs="Times New Roman"/>
        </w:rPr>
        <w:t>草本</w:t>
      </w:r>
      <w:r>
        <w:rPr>
          <w:rFonts w:hint="default" w:ascii="Times New Roman" w:hAnsi="Times New Roman" w:cs="Times New Roman"/>
        </w:rPr>
        <w:fldChar w:fldCharType="end"/>
      </w:r>
      <w:r>
        <w:rPr>
          <w:rFonts w:hint="default" w:ascii="Times New Roman" w:hAnsi="Times New Roman" w:cs="Times New Roman"/>
          <w:shd w:val="clear" w:color="auto" w:fill="FFFFFF"/>
        </w:rPr>
        <w:t>（已有</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"https://baike.baidu.com/item/%E5%A4%9A%E5%B9%B4%E7%94%9F%E7%A8%BB/58978660?fromModule=lemma_inlink" \t "_blank" </w:instrText>
      </w:r>
      <w:r>
        <w:rPr>
          <w:rFonts w:hint="default" w:ascii="Times New Roman" w:hAnsi="Times New Roman" w:cs="Times New Roman"/>
        </w:rPr>
        <w:fldChar w:fldCharType="separate"/>
      </w:r>
      <w:r>
        <w:rPr>
          <w:rFonts w:hint="default" w:ascii="Times New Roman" w:hAnsi="Times New Roman" w:cs="Times New Roman"/>
        </w:rPr>
        <w:t>多年生稻</w:t>
      </w:r>
      <w:r>
        <w:rPr>
          <w:rFonts w:hint="default" w:ascii="Times New Roman" w:hAnsi="Times New Roman" w:cs="Times New Roman"/>
        </w:rPr>
        <w:fldChar w:fldCharType="end"/>
      </w:r>
      <w:r>
        <w:rPr>
          <w:rFonts w:hint="default" w:ascii="Times New Roman" w:hAnsi="Times New Roman" w:cs="Times New Roman"/>
          <w:shd w:val="clear" w:color="auto" w:fill="FFFFFF"/>
        </w:rPr>
        <w:t>品种）。秆直立，高0.5-1.5米，随品种而异。叶鞘无毛、松弛；叶舌披针形；叶片线状披针形，宽约1厘米，无毛，粗糙。</w:t>
      </w:r>
    </w:p>
    <w:p w14:paraId="7498C96C">
      <w:pPr>
        <w:bidi w:val="0"/>
        <w:rPr>
          <w:rFonts w:hint="default" w:ascii="黑体" w:hAnsi="黑体" w:eastAsia="黑体" w:cs="黑体"/>
        </w:rPr>
      </w:pPr>
      <w:bookmarkStart w:id="60" w:name="_Toc183165967"/>
      <w:bookmarkEnd w:id="60"/>
      <w:bookmarkStart w:id="61" w:name="_Toc9532"/>
      <w:bookmarkEnd w:id="61"/>
      <w:bookmarkStart w:id="62" w:name="_Toc6524"/>
      <w:bookmarkEnd w:id="62"/>
      <w:bookmarkStart w:id="63" w:name="_Toc183174529"/>
      <w:bookmarkEnd w:id="63"/>
      <w:bookmarkStart w:id="64" w:name="_Toc183165856"/>
      <w:bookmarkEnd w:id="64"/>
      <w:bookmarkStart w:id="65" w:name="_Toc2204"/>
      <w:bookmarkStart w:id="66" w:name="_Toc3771"/>
      <w:bookmarkStart w:id="67" w:name="_Toc8094"/>
      <w:r>
        <w:rPr>
          <w:rFonts w:hint="default" w:ascii="黑体" w:hAnsi="黑体" w:eastAsia="黑体" w:cs="黑体"/>
        </w:rPr>
        <w:t>3.2</w:t>
      </w:r>
      <w:bookmarkEnd w:id="65"/>
      <w:bookmarkEnd w:id="66"/>
      <w:bookmarkEnd w:id="67"/>
    </w:p>
    <w:p w14:paraId="247428D3">
      <w:pPr>
        <w:snapToGrid w:val="0"/>
        <w:spacing w:line="300" w:lineRule="auto"/>
        <w:ind w:firstLine="420" w:firstLineChars="200"/>
        <w:rPr>
          <w:rFonts w:hint="default" w:ascii="Times New Roman" w:hAnsi="Times New Roman" w:eastAsia="黑体" w:cs="Times New Roman"/>
        </w:rPr>
      </w:pPr>
      <w:r>
        <w:rPr>
          <w:rFonts w:hint="default" w:ascii="Times New Roman" w:hAnsi="Times New Roman" w:eastAsia="黑体" w:cs="Times New Roman"/>
        </w:rPr>
        <w:t>水稻单产 rice yield per unit area</w:t>
      </w:r>
    </w:p>
    <w:p w14:paraId="174EF268">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在一个生长季内单位面积上（每亩或每公顷）上收获的标准含水量稻谷重量。</w:t>
      </w:r>
    </w:p>
    <w:p w14:paraId="4AB64BC2">
      <w:pPr>
        <w:bidi w:val="0"/>
        <w:rPr>
          <w:rFonts w:hint="default" w:ascii="黑体" w:hAnsi="黑体" w:eastAsia="黑体" w:cs="黑体"/>
        </w:rPr>
      </w:pPr>
      <w:bookmarkStart w:id="68" w:name="_Toc18386"/>
      <w:bookmarkEnd w:id="68"/>
      <w:bookmarkStart w:id="69" w:name="_Toc183165857"/>
      <w:bookmarkEnd w:id="69"/>
      <w:bookmarkStart w:id="70" w:name="_Toc21859"/>
      <w:bookmarkEnd w:id="70"/>
      <w:bookmarkStart w:id="71" w:name="_Toc183165968"/>
      <w:bookmarkEnd w:id="71"/>
      <w:bookmarkStart w:id="72" w:name="_Toc124116722"/>
      <w:bookmarkEnd w:id="72"/>
      <w:bookmarkStart w:id="73" w:name="_Toc183174530"/>
      <w:bookmarkEnd w:id="73"/>
      <w:bookmarkStart w:id="74" w:name="_Toc14167"/>
      <w:bookmarkStart w:id="75" w:name="_Toc30786"/>
      <w:bookmarkStart w:id="76" w:name="_Toc26683"/>
      <w:r>
        <w:rPr>
          <w:rFonts w:hint="default" w:ascii="黑体" w:hAnsi="黑体" w:eastAsia="黑体" w:cs="黑体"/>
        </w:rPr>
        <w:t>3.3</w:t>
      </w:r>
      <w:bookmarkEnd w:id="74"/>
      <w:bookmarkEnd w:id="75"/>
      <w:bookmarkEnd w:id="76"/>
    </w:p>
    <w:p w14:paraId="4E85325C">
      <w:pPr>
        <w:snapToGrid w:val="0"/>
        <w:spacing w:line="300" w:lineRule="auto"/>
        <w:ind w:firstLine="420" w:firstLineChars="200"/>
        <w:rPr>
          <w:rFonts w:hint="default" w:ascii="Times New Roman" w:hAnsi="Times New Roman" w:eastAsia="黑体" w:cs="Times New Roman"/>
          <w:b/>
        </w:rPr>
      </w:pPr>
      <w:r>
        <w:rPr>
          <w:rFonts w:hint="default" w:ascii="Times New Roman" w:hAnsi="Times New Roman" w:eastAsia="黑体" w:cs="Times New Roman"/>
        </w:rPr>
        <w:t>水稻生育时期</w:t>
      </w:r>
      <w:r>
        <w:rPr>
          <w:rFonts w:hint="default" w:ascii="Times New Roman" w:hAnsi="Times New Roman" w:eastAsia="黑体" w:cs="Times New Roman"/>
          <w:b/>
        </w:rPr>
        <w:t>growing period of rice</w:t>
      </w:r>
    </w:p>
    <w:p w14:paraId="66E9C7F0">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生育阶段</w:t>
      </w:r>
    </w:p>
    <w:p w14:paraId="31A83E32">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包括播种期、移栽期、分蘖期、拔节期、长穗期、抽穗期、开花期、乳熟期、蜡熟期、成熟期等生育时期。</w:t>
      </w:r>
    </w:p>
    <w:p w14:paraId="1E66CF3F">
      <w:pPr>
        <w:bidi w:val="0"/>
        <w:rPr>
          <w:rFonts w:hint="default" w:ascii="黑体" w:hAnsi="黑体" w:eastAsia="黑体" w:cs="黑体"/>
        </w:rPr>
      </w:pPr>
      <w:bookmarkStart w:id="77" w:name="_Toc55064696"/>
      <w:bookmarkEnd w:id="77"/>
      <w:bookmarkStart w:id="78" w:name="_Toc55066294"/>
      <w:bookmarkEnd w:id="78"/>
      <w:bookmarkStart w:id="79" w:name="_Toc183174531"/>
      <w:bookmarkEnd w:id="79"/>
      <w:bookmarkStart w:id="80" w:name="_Toc55064695"/>
      <w:bookmarkEnd w:id="80"/>
      <w:bookmarkStart w:id="81" w:name="_Toc183165858"/>
      <w:bookmarkEnd w:id="81"/>
      <w:bookmarkStart w:id="82" w:name="_Toc183165969"/>
      <w:bookmarkEnd w:id="82"/>
      <w:bookmarkStart w:id="83" w:name="_Toc1134"/>
      <w:bookmarkEnd w:id="83"/>
      <w:bookmarkStart w:id="84" w:name="_Toc124116724"/>
      <w:bookmarkEnd w:id="84"/>
      <w:bookmarkStart w:id="85" w:name="_Toc124116723"/>
      <w:bookmarkEnd w:id="85"/>
      <w:bookmarkStart w:id="86" w:name="_Toc55064694"/>
      <w:bookmarkEnd w:id="86"/>
      <w:bookmarkStart w:id="87" w:name="_Toc55066295"/>
      <w:bookmarkEnd w:id="87"/>
      <w:bookmarkStart w:id="88" w:name="_Toc124116725"/>
      <w:bookmarkEnd w:id="88"/>
      <w:bookmarkStart w:id="89" w:name="_Toc55066296"/>
      <w:bookmarkEnd w:id="89"/>
      <w:bookmarkStart w:id="90" w:name="_Toc9062"/>
      <w:bookmarkEnd w:id="90"/>
      <w:bookmarkStart w:id="91" w:name="_Toc19377"/>
      <w:bookmarkStart w:id="92" w:name="_Toc25604"/>
      <w:bookmarkStart w:id="93" w:name="_Toc25067"/>
      <w:bookmarkStart w:id="94" w:name="_Toc502047068"/>
      <w:r>
        <w:rPr>
          <w:rFonts w:hint="default" w:ascii="黑体" w:hAnsi="黑体" w:eastAsia="黑体" w:cs="黑体"/>
        </w:rPr>
        <w:t>3.4</w:t>
      </w:r>
      <w:bookmarkEnd w:id="91"/>
      <w:bookmarkEnd w:id="92"/>
      <w:bookmarkEnd w:id="93"/>
    </w:p>
    <w:p w14:paraId="69295783">
      <w:pPr>
        <w:snapToGrid w:val="0"/>
        <w:spacing w:line="300" w:lineRule="auto"/>
        <w:ind w:firstLine="420" w:firstLineChars="200"/>
        <w:rPr>
          <w:rFonts w:hint="default" w:ascii="Times New Roman" w:hAnsi="Times New Roman" w:eastAsia="黑体" w:cs="Times New Roman"/>
        </w:rPr>
      </w:pPr>
      <w:r>
        <w:rPr>
          <w:rFonts w:hint="default" w:ascii="Times New Roman" w:hAnsi="Times New Roman" w:eastAsia="黑体" w:cs="Times New Roman"/>
        </w:rPr>
        <w:t xml:space="preserve">像元 </w:t>
      </w:r>
      <w:r>
        <w:rPr>
          <w:rFonts w:hint="default" w:ascii="Times New Roman" w:hAnsi="Times New Roman" w:eastAsia="黑体" w:cs="Times New Roman"/>
          <w:b/>
        </w:rPr>
        <w:t>pixel</w:t>
      </w:r>
      <w:bookmarkEnd w:id="94"/>
    </w:p>
    <w:p w14:paraId="720F1C32">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数字影像的基本单元。</w:t>
      </w:r>
    </w:p>
    <w:p w14:paraId="48B9A1AD">
      <w:pPr>
        <w:bidi w:val="0"/>
        <w:rPr>
          <w:rFonts w:hint="default" w:ascii="黑体" w:hAnsi="黑体" w:eastAsia="黑体" w:cs="黑体"/>
        </w:rPr>
      </w:pPr>
      <w:bookmarkStart w:id="95" w:name="_Toc13864"/>
      <w:bookmarkEnd w:id="95"/>
      <w:bookmarkStart w:id="96" w:name="_Toc32244"/>
      <w:bookmarkEnd w:id="96"/>
      <w:bookmarkStart w:id="97" w:name="_Toc183165859"/>
      <w:bookmarkEnd w:id="97"/>
      <w:bookmarkStart w:id="98" w:name="_Toc183174532"/>
      <w:bookmarkEnd w:id="98"/>
      <w:bookmarkStart w:id="99" w:name="_Toc55066297"/>
      <w:bookmarkEnd w:id="99"/>
      <w:bookmarkStart w:id="100" w:name="_Toc124116726"/>
      <w:bookmarkEnd w:id="100"/>
      <w:bookmarkStart w:id="101" w:name="_Toc183165970"/>
      <w:bookmarkEnd w:id="101"/>
      <w:bookmarkStart w:id="102" w:name="_Toc55064698"/>
      <w:bookmarkEnd w:id="102"/>
      <w:bookmarkStart w:id="103" w:name="_Toc12577"/>
      <w:bookmarkStart w:id="104" w:name="_Toc28771"/>
      <w:bookmarkStart w:id="105" w:name="_Toc9106"/>
      <w:bookmarkStart w:id="106" w:name="_Toc502047079"/>
      <w:r>
        <w:rPr>
          <w:rFonts w:hint="default" w:ascii="黑体" w:hAnsi="黑体" w:eastAsia="黑体" w:cs="黑体"/>
        </w:rPr>
        <w:t>3.5</w:t>
      </w:r>
      <w:bookmarkEnd w:id="103"/>
      <w:bookmarkEnd w:id="104"/>
      <w:bookmarkEnd w:id="105"/>
    </w:p>
    <w:bookmarkEnd w:id="106"/>
    <w:p w14:paraId="147C38E6">
      <w:pPr>
        <w:snapToGrid w:val="0"/>
        <w:spacing w:line="300" w:lineRule="auto"/>
        <w:ind w:firstLine="420" w:firstLineChars="200"/>
        <w:rPr>
          <w:rFonts w:hint="default" w:ascii="Times New Roman" w:hAnsi="Times New Roman" w:eastAsia="黑体" w:cs="Times New Roman"/>
        </w:rPr>
      </w:pPr>
      <w:r>
        <w:rPr>
          <w:rFonts w:hint="default" w:ascii="Times New Roman" w:hAnsi="Times New Roman" w:eastAsia="黑体" w:cs="Times New Roman"/>
        </w:rPr>
        <w:t>植被指数  vegetation index</w:t>
      </w:r>
    </w:p>
    <w:p w14:paraId="7C9F9B3B">
      <w:pPr>
        <w:snapToGrid w:val="0"/>
        <w:spacing w:line="300" w:lineRule="auto"/>
        <w:ind w:firstLine="420" w:firstLineChars="200"/>
        <w:rPr>
          <w:rFonts w:hint="default" w:ascii="Times New Roman" w:hAnsi="Times New Roman" w:cs="Times New Roman"/>
          <w:szCs w:val="20"/>
        </w:rPr>
      </w:pPr>
      <w:r>
        <w:rPr>
          <w:rFonts w:hint="default" w:ascii="Times New Roman" w:hAnsi="Times New Roman" w:cs="Times New Roman"/>
          <w:szCs w:val="20"/>
        </w:rPr>
        <w:t>利用遥感影像不同谱段数据线性或非线性组合形成的反应绿色植被生长状况和分布的特征指数。</w:t>
      </w:r>
    </w:p>
    <w:p w14:paraId="121311CF">
      <w:pPr>
        <w:bidi w:val="0"/>
        <w:rPr>
          <w:rFonts w:hint="default" w:ascii="黑体" w:hAnsi="黑体" w:eastAsia="黑体" w:cs="黑体"/>
        </w:rPr>
      </w:pPr>
      <w:bookmarkStart w:id="107" w:name="_Toc28162"/>
      <w:bookmarkEnd w:id="107"/>
      <w:bookmarkStart w:id="108" w:name="_Toc183174533"/>
      <w:bookmarkEnd w:id="108"/>
      <w:bookmarkStart w:id="109" w:name="_Toc183165971"/>
      <w:bookmarkEnd w:id="109"/>
      <w:bookmarkStart w:id="110" w:name="_Toc183165860"/>
      <w:bookmarkEnd w:id="110"/>
      <w:bookmarkStart w:id="111" w:name="_Toc16822"/>
      <w:bookmarkEnd w:id="111"/>
      <w:bookmarkStart w:id="112" w:name="_Toc919"/>
      <w:bookmarkStart w:id="113" w:name="_Toc12303"/>
      <w:bookmarkStart w:id="114" w:name="_Toc29255"/>
      <w:r>
        <w:rPr>
          <w:rFonts w:hint="default" w:ascii="黑体" w:hAnsi="黑体" w:eastAsia="黑体" w:cs="黑体"/>
        </w:rPr>
        <w:t>3.6</w:t>
      </w:r>
      <w:bookmarkEnd w:id="112"/>
      <w:bookmarkEnd w:id="113"/>
      <w:bookmarkEnd w:id="114"/>
    </w:p>
    <w:p w14:paraId="009EF0EB">
      <w:pPr>
        <w:snapToGrid w:val="0"/>
        <w:spacing w:line="300" w:lineRule="auto"/>
        <w:ind w:firstLine="420" w:firstLineChars="200"/>
        <w:rPr>
          <w:rFonts w:hint="default" w:ascii="Times New Roman" w:hAnsi="Times New Roman" w:eastAsia="黑体" w:cs="Times New Roman"/>
        </w:rPr>
      </w:pPr>
      <w:bookmarkStart w:id="115" w:name="_Toc55064700"/>
      <w:bookmarkEnd w:id="115"/>
      <w:bookmarkStart w:id="116" w:name="_Toc502047071"/>
      <w:r>
        <w:rPr>
          <w:rFonts w:hint="default" w:ascii="Times New Roman" w:hAnsi="Times New Roman" w:eastAsia="黑体" w:cs="Times New Roman"/>
        </w:rPr>
        <w:t>归一化差值植被指数  normalized difference vegetation index</w:t>
      </w:r>
    </w:p>
    <w:p w14:paraId="6C8D1C1E">
      <w:pPr>
        <w:autoSpaceDE w:val="0"/>
        <w:autoSpaceDN w:val="0"/>
        <w:snapToGrid w:val="0"/>
        <w:spacing w:line="300" w:lineRule="auto"/>
        <w:ind w:firstLine="420" w:firstLineChars="200"/>
        <w:rPr>
          <w:rFonts w:hint="default" w:ascii="Times New Roman" w:hAnsi="Times New Roman" w:cs="Times New Roman"/>
          <w:kern w:val="0"/>
        </w:rPr>
      </w:pPr>
      <w:r>
        <w:rPr>
          <w:rFonts w:hint="default" w:ascii="Times New Roman" w:hAnsi="Times New Roman" w:cs="Times New Roman"/>
          <w:kern w:val="0"/>
        </w:rPr>
        <w:t>近红外波段反射率和红光波段反射率之差与两者之和的比值。</w:t>
      </w:r>
    </w:p>
    <w:bookmarkEnd w:id="116"/>
    <w:p w14:paraId="7C7CA64E">
      <w:pPr>
        <w:bidi w:val="0"/>
        <w:rPr>
          <w:rFonts w:hint="default" w:ascii="黑体" w:hAnsi="黑体" w:eastAsia="黑体" w:cs="黑体"/>
        </w:rPr>
      </w:pPr>
      <w:bookmarkStart w:id="117" w:name="_Toc55064703"/>
      <w:bookmarkEnd w:id="117"/>
      <w:bookmarkStart w:id="118" w:name="_Toc183165861"/>
      <w:bookmarkEnd w:id="118"/>
      <w:bookmarkStart w:id="119" w:name="_Toc124116728"/>
      <w:bookmarkEnd w:id="119"/>
      <w:bookmarkStart w:id="120" w:name="_Toc2026"/>
      <w:bookmarkEnd w:id="120"/>
      <w:bookmarkStart w:id="121" w:name="_Toc55064704"/>
      <w:bookmarkEnd w:id="121"/>
      <w:bookmarkStart w:id="122" w:name="_Toc55066299"/>
      <w:bookmarkEnd w:id="122"/>
      <w:bookmarkStart w:id="123" w:name="_Toc183165972"/>
      <w:bookmarkEnd w:id="123"/>
      <w:bookmarkStart w:id="124" w:name="_Toc183174534"/>
      <w:bookmarkEnd w:id="124"/>
      <w:bookmarkStart w:id="125" w:name="_Toc25850"/>
      <w:bookmarkEnd w:id="125"/>
      <w:bookmarkStart w:id="126" w:name="_Toc55066301"/>
      <w:bookmarkEnd w:id="126"/>
      <w:bookmarkStart w:id="127" w:name="_Toc55066300"/>
      <w:bookmarkEnd w:id="127"/>
      <w:bookmarkStart w:id="128" w:name="_Toc55064707"/>
      <w:bookmarkEnd w:id="128"/>
      <w:bookmarkStart w:id="129" w:name="_Toc124116729"/>
      <w:bookmarkEnd w:id="129"/>
      <w:bookmarkStart w:id="130" w:name="_Toc55064705"/>
      <w:bookmarkEnd w:id="130"/>
      <w:bookmarkStart w:id="131" w:name="_Toc55064702"/>
      <w:bookmarkEnd w:id="131"/>
      <w:bookmarkStart w:id="132" w:name="_Toc31016"/>
      <w:bookmarkStart w:id="133" w:name="_Toc1924"/>
      <w:bookmarkStart w:id="134" w:name="_Toc14245"/>
      <w:bookmarkStart w:id="135" w:name="_Toc502047077"/>
      <w:r>
        <w:rPr>
          <w:rFonts w:hint="default" w:ascii="黑体" w:hAnsi="黑体" w:eastAsia="黑体" w:cs="黑体"/>
        </w:rPr>
        <w:t>3.7</w:t>
      </w:r>
      <w:bookmarkEnd w:id="132"/>
      <w:bookmarkEnd w:id="133"/>
      <w:bookmarkEnd w:id="134"/>
    </w:p>
    <w:p w14:paraId="5504EA02">
      <w:pPr>
        <w:snapToGrid w:val="0"/>
        <w:spacing w:line="300" w:lineRule="auto"/>
        <w:ind w:firstLine="420" w:firstLineChars="200"/>
        <w:rPr>
          <w:rFonts w:hint="default" w:ascii="Times New Roman" w:hAnsi="Times New Roman" w:eastAsia="黑体" w:cs="Times New Roman"/>
        </w:rPr>
      </w:pPr>
      <w:r>
        <w:rPr>
          <w:rFonts w:hint="default" w:ascii="Times New Roman" w:hAnsi="Times New Roman" w:eastAsia="黑体" w:cs="Times New Roman"/>
        </w:rPr>
        <w:t xml:space="preserve">监督分类 </w:t>
      </w:r>
      <w:r>
        <w:rPr>
          <w:rFonts w:hint="default" w:ascii="Times New Roman" w:hAnsi="Times New Roman" w:eastAsia="黑体" w:cs="Times New Roman"/>
          <w:b/>
        </w:rPr>
        <w:t>supervised classification</w:t>
      </w:r>
    </w:p>
    <w:p w14:paraId="38922951">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根据已知训练区提供的样本，通过选择特征参数，建立判别函数以对待分类影像进行的图像分类。</w:t>
      </w:r>
    </w:p>
    <w:p w14:paraId="5A47D30E">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来源：</w:t>
      </w:r>
      <w:r>
        <w:rPr>
          <w:rFonts w:hint="default" w:ascii="Times New Roman" w:hAnsi="Times New Roman" w:cs="Times New Roman"/>
        </w:rPr>
        <w:t>GB/T 14950-2009，5.240]</w:t>
      </w:r>
    </w:p>
    <w:p w14:paraId="107896A2">
      <w:pPr>
        <w:bidi w:val="0"/>
        <w:rPr>
          <w:rFonts w:hint="default" w:ascii="黑体" w:hAnsi="黑体" w:eastAsia="黑体" w:cs="黑体"/>
        </w:rPr>
      </w:pPr>
      <w:bookmarkStart w:id="136" w:name="_Toc124116730"/>
      <w:bookmarkEnd w:id="136"/>
      <w:bookmarkStart w:id="137" w:name="_Toc15402"/>
      <w:bookmarkEnd w:id="137"/>
      <w:bookmarkStart w:id="138" w:name="_Toc183165862"/>
      <w:bookmarkEnd w:id="138"/>
      <w:bookmarkStart w:id="139" w:name="_Toc55064709"/>
      <w:bookmarkEnd w:id="139"/>
      <w:bookmarkStart w:id="140" w:name="_Toc183174535"/>
      <w:bookmarkEnd w:id="140"/>
      <w:bookmarkStart w:id="141" w:name="_Toc55066302"/>
      <w:bookmarkEnd w:id="141"/>
      <w:bookmarkStart w:id="142" w:name="_Toc13585"/>
      <w:bookmarkEnd w:id="142"/>
      <w:bookmarkStart w:id="143" w:name="_Toc183165973"/>
      <w:bookmarkEnd w:id="143"/>
      <w:bookmarkStart w:id="144" w:name="_Toc17036"/>
      <w:bookmarkStart w:id="145" w:name="_Toc30093"/>
      <w:bookmarkStart w:id="146" w:name="_Toc30375"/>
      <w:r>
        <w:rPr>
          <w:rFonts w:hint="default" w:ascii="黑体" w:hAnsi="黑体" w:eastAsia="黑体" w:cs="黑体"/>
        </w:rPr>
        <w:t>3.8</w:t>
      </w:r>
      <w:bookmarkEnd w:id="144"/>
      <w:bookmarkEnd w:id="145"/>
      <w:bookmarkEnd w:id="146"/>
    </w:p>
    <w:p w14:paraId="7D377075">
      <w:pPr>
        <w:snapToGrid w:val="0"/>
        <w:spacing w:line="300" w:lineRule="auto"/>
        <w:ind w:firstLine="420" w:firstLineChars="200"/>
        <w:rPr>
          <w:rFonts w:hint="default" w:ascii="Times New Roman" w:hAnsi="Times New Roman" w:eastAsia="黑体" w:cs="Times New Roman"/>
        </w:rPr>
      </w:pPr>
      <w:r>
        <w:rPr>
          <w:rFonts w:hint="default" w:ascii="Times New Roman" w:hAnsi="Times New Roman" w:eastAsia="黑体" w:cs="Times New Roman"/>
        </w:rPr>
        <w:t xml:space="preserve">非监督分类 </w:t>
      </w:r>
      <w:r>
        <w:rPr>
          <w:rFonts w:hint="default" w:ascii="Times New Roman" w:hAnsi="Times New Roman" w:eastAsia="黑体" w:cs="Times New Roman"/>
          <w:b/>
        </w:rPr>
        <w:t>unsupervised classification</w:t>
      </w:r>
    </w:p>
    <w:p w14:paraId="52E22DC4">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以不同影像地物在特征空间中类别特征的差别为依据的一种无先验（已知）类别标准的图像分类。</w:t>
      </w:r>
    </w:p>
    <w:p w14:paraId="4A029C62">
      <w:pPr>
        <w:autoSpaceDE w:val="0"/>
        <w:autoSpaceDN w:val="0"/>
        <w:snapToGrid w:val="0"/>
        <w:spacing w:line="300" w:lineRule="auto"/>
        <w:ind w:firstLine="42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来源：</w:t>
      </w:r>
      <w:r>
        <w:rPr>
          <w:rFonts w:hint="default" w:ascii="Times New Roman" w:hAnsi="Times New Roman" w:cs="Times New Roman"/>
        </w:rPr>
        <w:t>GB/T 14950-2009，5.249]</w:t>
      </w:r>
    </w:p>
    <w:p w14:paraId="76D56B6B">
      <w:pPr>
        <w:bidi w:val="0"/>
        <w:rPr>
          <w:rFonts w:hint="default" w:ascii="黑体" w:hAnsi="黑体" w:eastAsia="黑体" w:cs="黑体"/>
        </w:rPr>
      </w:pPr>
      <w:bookmarkStart w:id="147" w:name="_Toc6384"/>
      <w:bookmarkEnd w:id="147"/>
      <w:bookmarkStart w:id="148" w:name="_Toc183165863"/>
      <w:bookmarkEnd w:id="148"/>
      <w:bookmarkStart w:id="149" w:name="_Toc183165974"/>
      <w:bookmarkEnd w:id="149"/>
      <w:bookmarkStart w:id="150" w:name="_Toc13332"/>
      <w:bookmarkEnd w:id="150"/>
      <w:bookmarkStart w:id="151" w:name="_Toc183174536"/>
      <w:bookmarkEnd w:id="151"/>
      <w:bookmarkStart w:id="152" w:name="_Toc24036"/>
      <w:bookmarkStart w:id="153" w:name="_Toc26445"/>
      <w:bookmarkStart w:id="154" w:name="_Toc22654"/>
      <w:r>
        <w:rPr>
          <w:rFonts w:hint="default" w:ascii="黑体" w:hAnsi="黑体" w:eastAsia="黑体" w:cs="黑体"/>
        </w:rPr>
        <w:t>3.9</w:t>
      </w:r>
      <w:bookmarkEnd w:id="152"/>
      <w:bookmarkEnd w:id="153"/>
      <w:bookmarkEnd w:id="154"/>
    </w:p>
    <w:p w14:paraId="7486E9CB">
      <w:pPr>
        <w:autoSpaceDE w:val="0"/>
        <w:autoSpaceDN w:val="0"/>
        <w:snapToGrid w:val="0"/>
        <w:spacing w:line="300" w:lineRule="auto"/>
        <w:ind w:firstLine="420" w:firstLineChars="200"/>
        <w:rPr>
          <w:rFonts w:hint="default" w:ascii="Times New Roman" w:hAnsi="Times New Roman" w:eastAsia="黑体" w:cs="Times New Roman"/>
        </w:rPr>
      </w:pPr>
      <w:r>
        <w:rPr>
          <w:rFonts w:hint="default" w:ascii="Times New Roman" w:hAnsi="Times New Roman" w:eastAsia="黑体" w:cs="Times New Roman"/>
        </w:rPr>
        <w:t>目视判读 visual interpretation</w:t>
      </w:r>
    </w:p>
    <w:p w14:paraId="76C40FBF">
      <w:pPr>
        <w:autoSpaceDE w:val="0"/>
        <w:autoSpaceDN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rPr>
        <w:t>判读者通过直接观察或借助判读仪研究地物在遥感影像上反映的各种影像特征，并通过推理分析地物间的相互关系，识别所需地物信息的过程。</w:t>
      </w:r>
    </w:p>
    <w:p w14:paraId="5A9D0E18">
      <w:pPr>
        <w:autoSpaceDE w:val="0"/>
        <w:autoSpaceDN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rPr>
        <w:t>[来源：GB/T 14950-2009，4.144]</w:t>
      </w:r>
    </w:p>
    <w:p w14:paraId="6B0CAEDC">
      <w:pPr>
        <w:bidi w:val="0"/>
        <w:rPr>
          <w:rFonts w:hint="default" w:ascii="黑体" w:hAnsi="黑体" w:eastAsia="黑体" w:cs="黑体"/>
        </w:rPr>
      </w:pPr>
      <w:bookmarkStart w:id="155" w:name="_Toc21090"/>
      <w:bookmarkEnd w:id="155"/>
      <w:bookmarkStart w:id="156" w:name="_Toc22463"/>
      <w:bookmarkEnd w:id="156"/>
      <w:bookmarkStart w:id="157" w:name="_Toc183165975"/>
      <w:bookmarkEnd w:id="157"/>
      <w:bookmarkStart w:id="158" w:name="_Toc183165864"/>
      <w:bookmarkEnd w:id="158"/>
      <w:bookmarkStart w:id="159" w:name="_Toc183174537"/>
      <w:bookmarkEnd w:id="159"/>
      <w:bookmarkStart w:id="160" w:name="_Toc14512"/>
      <w:bookmarkStart w:id="161" w:name="_Toc2733"/>
      <w:bookmarkStart w:id="162" w:name="_Toc17820"/>
      <w:r>
        <w:rPr>
          <w:rFonts w:hint="default" w:ascii="黑体" w:hAnsi="黑体" w:eastAsia="黑体" w:cs="黑体"/>
        </w:rPr>
        <w:t>3.10</w:t>
      </w:r>
      <w:bookmarkEnd w:id="160"/>
      <w:bookmarkEnd w:id="161"/>
      <w:bookmarkEnd w:id="162"/>
    </w:p>
    <w:p w14:paraId="609D2E46">
      <w:pPr>
        <w:snapToGrid w:val="0"/>
        <w:spacing w:line="300" w:lineRule="auto"/>
        <w:ind w:left="420" w:leftChars="200"/>
        <w:rPr>
          <w:rFonts w:hint="default" w:ascii="Times New Roman" w:hAnsi="Times New Roman" w:eastAsia="黑体" w:cs="Times New Roman"/>
          <w:kern w:val="0"/>
        </w:rPr>
      </w:pPr>
      <w:r>
        <w:rPr>
          <w:rFonts w:hint="default" w:ascii="Times New Roman" w:hAnsi="Times New Roman" w:eastAsia="黑体" w:cs="Times New Roman"/>
          <w:kern w:val="0"/>
        </w:rPr>
        <w:t>面向对象分类  object-oriented classification</w:t>
      </w:r>
    </w:p>
    <w:p w14:paraId="0905131E">
      <w:pPr>
        <w:autoSpaceDE w:val="0"/>
        <w:autoSpaceDN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rPr>
        <w:t>基于影像空间、纹理和光谱等信息，对影像进行分割和分类的方法。</w:t>
      </w:r>
    </w:p>
    <w:p w14:paraId="22BB17A7">
      <w:pPr>
        <w:autoSpaceDE w:val="0"/>
        <w:autoSpaceDN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rPr>
        <w:t>[来源：NY/T 3527-2019，3.19]</w:t>
      </w:r>
    </w:p>
    <w:p w14:paraId="7E872C85">
      <w:pPr>
        <w:bidi w:val="0"/>
        <w:rPr>
          <w:rFonts w:hint="default" w:ascii="黑体" w:hAnsi="黑体" w:eastAsia="黑体" w:cs="黑体"/>
        </w:rPr>
      </w:pPr>
      <w:bookmarkStart w:id="163" w:name="_Toc7042"/>
      <w:bookmarkStart w:id="164" w:name="_Toc32323"/>
      <w:r>
        <w:rPr>
          <w:rFonts w:hint="default" w:ascii="黑体" w:hAnsi="黑体" w:eastAsia="黑体" w:cs="黑体"/>
        </w:rPr>
        <w:t>3.11</w:t>
      </w:r>
      <w:bookmarkEnd w:id="163"/>
      <w:bookmarkEnd w:id="164"/>
    </w:p>
    <w:p w14:paraId="22C3D5C4">
      <w:pPr>
        <w:snapToGrid w:val="0"/>
        <w:spacing w:line="300" w:lineRule="auto"/>
        <w:ind w:left="420" w:leftChars="200"/>
        <w:rPr>
          <w:rFonts w:hint="default" w:ascii="Times New Roman" w:hAnsi="Times New Roman" w:eastAsia="黑体" w:cs="Times New Roman"/>
          <w:kern w:val="0"/>
        </w:rPr>
      </w:pPr>
      <w:r>
        <w:rPr>
          <w:rFonts w:hint="default" w:ascii="Times New Roman" w:hAnsi="Times New Roman" w:eastAsia="黑体" w:cs="Times New Roman"/>
          <w:kern w:val="0"/>
        </w:rPr>
        <w:t>深度学习 Deep Learning</w:t>
      </w:r>
    </w:p>
    <w:p w14:paraId="4DEC85F6">
      <w:pPr>
        <w:snapToGrid w:val="0"/>
        <w:ind w:left="420" w:leftChars="200"/>
        <w:rPr>
          <w:rFonts w:hint="default" w:ascii="Times New Roman" w:hAnsi="Times New Roman" w:cs="Times New Roman"/>
          <w:kern w:val="0"/>
        </w:rPr>
      </w:pPr>
      <w:r>
        <w:rPr>
          <w:rFonts w:hint="default" w:ascii="Times New Roman" w:hAnsi="Times New Roman" w:cs="Times New Roman"/>
          <w:shd w:val="clear" w:color="auto" w:fill="FFFFFF"/>
        </w:rPr>
        <w:t>基于多层神经网络来学习和表示复杂数据模式的机器学习方法。</w:t>
      </w:r>
    </w:p>
    <w:bookmarkEnd w:id="57"/>
    <w:bookmarkEnd w:id="58"/>
    <w:bookmarkEnd w:id="59"/>
    <w:bookmarkEnd w:id="135"/>
    <w:p w14:paraId="05DC0C55">
      <w:pPr>
        <w:pStyle w:val="110"/>
        <w:widowControl w:val="0"/>
        <w:adjustRightInd w:val="0"/>
        <w:snapToGrid w:val="0"/>
        <w:spacing w:before="312" w:after="312"/>
        <w:rPr>
          <w:rFonts w:hint="default" w:ascii="Times New Roman" w:hAnsi="Times New Roman" w:cs="Times New Roman"/>
          <w:szCs w:val="21"/>
        </w:rPr>
      </w:pPr>
      <w:bookmarkStart w:id="165" w:name="_Toc1061"/>
      <w:bookmarkStart w:id="166" w:name="_Toc183873231"/>
      <w:bookmarkStart w:id="167" w:name="_Toc2444"/>
      <w:bookmarkStart w:id="168" w:name="_Toc10725"/>
      <w:bookmarkStart w:id="169" w:name="_Toc502047083"/>
      <w:bookmarkStart w:id="170" w:name="_Toc183174538"/>
      <w:bookmarkStart w:id="171" w:name="_Toc31457"/>
      <w:r>
        <w:rPr>
          <w:rFonts w:hint="default" w:ascii="Times New Roman" w:hAnsi="Times New Roman" w:cs="Times New Roman"/>
          <w:szCs w:val="21"/>
        </w:rPr>
        <w:t>缩略语</w:t>
      </w:r>
      <w:bookmarkEnd w:id="165"/>
      <w:bookmarkEnd w:id="166"/>
      <w:bookmarkEnd w:id="167"/>
      <w:bookmarkEnd w:id="168"/>
      <w:bookmarkEnd w:id="169"/>
      <w:bookmarkEnd w:id="170"/>
      <w:bookmarkEnd w:id="171"/>
    </w:p>
    <w:p w14:paraId="65D1C3D0">
      <w:pPr>
        <w:snapToGrid w:val="0"/>
        <w:spacing w:line="320" w:lineRule="exact"/>
        <w:ind w:firstLine="420" w:firstLineChars="200"/>
        <w:rPr>
          <w:rFonts w:hint="default" w:ascii="Times New Roman" w:hAnsi="Times New Roman" w:cs="Times New Roman"/>
        </w:rPr>
      </w:pPr>
      <w:r>
        <w:rPr>
          <w:rFonts w:hint="default" w:ascii="Times New Roman" w:hAnsi="Times New Roman" w:cs="Times New Roman"/>
        </w:rPr>
        <w:t>下列缩略语适用于本文件。</w:t>
      </w:r>
    </w:p>
    <w:p w14:paraId="3B51DF79">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CGCS: 国家大地坐标系（China Geodetic Coordinate System）</w:t>
      </w:r>
    </w:p>
    <w:p w14:paraId="4EF707C9">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GNSS: 全球导航卫星系统（Global Navigation Satellite System）</w:t>
      </w:r>
    </w:p>
    <w:p w14:paraId="75F29A42">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UTM: 通用横轴墨卡托投影（Universal Transverse Mercator Projection）</w:t>
      </w:r>
    </w:p>
    <w:p w14:paraId="7714D9EC">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NDVI: 归一化差值植被指数（Normalized Difference Vegetation Index）</w:t>
      </w:r>
    </w:p>
    <w:p w14:paraId="75F92DFD">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EVI: 增强植被指数（Enhanced Vegetation Index）</w:t>
      </w:r>
    </w:p>
    <w:p w14:paraId="73663B78">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R2: 决定系数（Coefficient of Determination）</w:t>
      </w:r>
    </w:p>
    <w:p w14:paraId="34044E79">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RMSE: 均方根误差（Root Mean Square Error）</w:t>
      </w:r>
    </w:p>
    <w:p w14:paraId="244356BE">
      <w:pPr>
        <w:snapToGrid w:val="0"/>
        <w:spacing w:line="276" w:lineRule="auto"/>
        <w:ind w:firstLine="420" w:firstLineChars="200"/>
        <w:rPr>
          <w:rFonts w:hint="default" w:ascii="Times New Roman" w:hAnsi="Times New Roman" w:cs="Times New Roman"/>
        </w:rPr>
      </w:pPr>
      <w:r>
        <w:rPr>
          <w:rFonts w:hint="default" w:ascii="Times New Roman" w:hAnsi="Times New Roman" w:cs="Times New Roman"/>
        </w:rPr>
        <w:t>VI: 植被指数（Vegetation Index）</w:t>
      </w:r>
    </w:p>
    <w:p w14:paraId="4663883F">
      <w:pPr>
        <w:pStyle w:val="110"/>
        <w:widowControl w:val="0"/>
        <w:adjustRightInd w:val="0"/>
        <w:snapToGrid w:val="0"/>
        <w:spacing w:before="312" w:after="312"/>
        <w:rPr>
          <w:rFonts w:hint="default" w:ascii="Times New Roman" w:hAnsi="Times New Roman" w:cs="Times New Roman"/>
          <w:szCs w:val="21"/>
        </w:rPr>
      </w:pPr>
      <w:bookmarkStart w:id="172" w:name="_Toc2125"/>
      <w:bookmarkStart w:id="173" w:name="_Toc183174539"/>
      <w:bookmarkStart w:id="174" w:name="_Toc16069"/>
      <w:bookmarkStart w:id="175" w:name="_Toc13314"/>
      <w:bookmarkStart w:id="176" w:name="_Toc32757"/>
      <w:bookmarkStart w:id="177" w:name="_Toc183873232"/>
      <w:r>
        <w:rPr>
          <w:rFonts w:hint="default" w:ascii="Times New Roman" w:hAnsi="Times New Roman" w:cs="Times New Roman"/>
          <w:szCs w:val="21"/>
        </w:rPr>
        <w:t>空间基准</w:t>
      </w:r>
      <w:bookmarkEnd w:id="172"/>
      <w:bookmarkEnd w:id="173"/>
      <w:bookmarkEnd w:id="174"/>
      <w:bookmarkEnd w:id="175"/>
      <w:bookmarkEnd w:id="176"/>
      <w:bookmarkEnd w:id="177"/>
    </w:p>
    <w:p w14:paraId="736EAED4">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空间基准应符合下列要求。</w:t>
      </w:r>
    </w:p>
    <w:p w14:paraId="7835E1F7">
      <w:pPr>
        <w:snapToGrid w:val="0"/>
        <w:spacing w:before="156" w:beforeLines="50" w:after="156" w:afterLines="50" w:line="300" w:lineRule="auto"/>
        <w:outlineLvl w:val="1"/>
        <w:rPr>
          <w:rFonts w:hint="default" w:ascii="Times New Roman" w:hAnsi="Times New Roman" w:eastAsia="黑体" w:cs="Times New Roman"/>
          <w:bCs/>
          <w:kern w:val="44"/>
        </w:rPr>
      </w:pPr>
      <w:bookmarkStart w:id="178" w:name="_Toc21977"/>
      <w:bookmarkStart w:id="179" w:name="_Toc183174540"/>
      <w:bookmarkStart w:id="180" w:name="_Toc14084"/>
      <w:r>
        <w:rPr>
          <w:rFonts w:hint="eastAsia" w:ascii="黑体" w:hAnsi="黑体" w:eastAsia="黑体" w:cs="黑体"/>
          <w:bCs/>
          <w:kern w:val="44"/>
        </w:rPr>
        <w:t>5.1</w:t>
      </w:r>
      <w:r>
        <w:rPr>
          <w:rFonts w:hint="default" w:ascii="Times New Roman" w:hAnsi="Times New Roman" w:eastAsia="黑体" w:cs="Times New Roman"/>
          <w:bCs/>
          <w:kern w:val="44"/>
        </w:rPr>
        <w:t xml:space="preserve"> 大地基准</w:t>
      </w:r>
      <w:bookmarkEnd w:id="178"/>
      <w:bookmarkEnd w:id="179"/>
      <w:bookmarkEnd w:id="180"/>
    </w:p>
    <w:p w14:paraId="462AB0C0">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应采用2000国家大地坐标系(CGCS2000)。</w:t>
      </w:r>
    </w:p>
    <w:p w14:paraId="6ECB7E81">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181" w:name="_Toc183174541"/>
      <w:bookmarkStart w:id="182" w:name="_Toc22450"/>
      <w:bookmarkStart w:id="183" w:name="_Toc17724"/>
      <w:r>
        <w:rPr>
          <w:rFonts w:hint="default" w:ascii="黑体" w:hAnsi="黑体" w:eastAsia="黑体" w:cs="黑体"/>
          <w:bCs/>
          <w:kern w:val="44"/>
        </w:rPr>
        <w:t>5.2</w:t>
      </w:r>
      <w:r>
        <w:rPr>
          <w:rFonts w:hint="default" w:ascii="Times New Roman" w:hAnsi="Times New Roman" w:eastAsia="黑体" w:cs="Times New Roman"/>
          <w:bCs/>
          <w:kern w:val="44"/>
        </w:rPr>
        <w:t xml:space="preserve"> 高程基准</w:t>
      </w:r>
      <w:bookmarkEnd w:id="181"/>
      <w:bookmarkEnd w:id="182"/>
      <w:bookmarkEnd w:id="183"/>
    </w:p>
    <w:p w14:paraId="0FC10304">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应采用1985国家高程基准。</w:t>
      </w:r>
    </w:p>
    <w:p w14:paraId="7A9D7682">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184" w:name="_Toc183174542"/>
      <w:bookmarkStart w:id="185" w:name="_Toc11656"/>
      <w:bookmarkStart w:id="186" w:name="_Toc25691"/>
      <w:r>
        <w:rPr>
          <w:rFonts w:hint="default" w:ascii="黑体" w:hAnsi="黑体" w:eastAsia="黑体" w:cs="黑体"/>
          <w:bCs/>
          <w:kern w:val="44"/>
        </w:rPr>
        <w:t>5.3</w:t>
      </w:r>
      <w:r>
        <w:rPr>
          <w:rFonts w:hint="default" w:ascii="Times New Roman" w:hAnsi="Times New Roman" w:eastAsia="黑体" w:cs="Times New Roman"/>
          <w:bCs/>
          <w:kern w:val="44"/>
        </w:rPr>
        <w:t xml:space="preserve"> 投影方式</w:t>
      </w:r>
      <w:bookmarkEnd w:id="184"/>
      <w:bookmarkEnd w:id="185"/>
      <w:bookmarkEnd w:id="186"/>
    </w:p>
    <w:p w14:paraId="05D85310">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省级及以上尺度采用阿尔伯斯等面积投影；省级以下尺度采用高斯一克吕格投影或通用横轴墨卡托投影(UTM)。</w:t>
      </w:r>
    </w:p>
    <w:p w14:paraId="56F74DC6">
      <w:pPr>
        <w:pStyle w:val="110"/>
        <w:widowControl w:val="0"/>
        <w:adjustRightInd w:val="0"/>
        <w:snapToGrid w:val="0"/>
        <w:spacing w:before="312" w:after="312"/>
        <w:rPr>
          <w:rFonts w:hint="default" w:ascii="Times New Roman" w:hAnsi="Times New Roman" w:cs="Times New Roman"/>
          <w:szCs w:val="21"/>
        </w:rPr>
      </w:pPr>
      <w:bookmarkStart w:id="187" w:name="_Toc4460"/>
      <w:bookmarkStart w:id="188" w:name="_Toc29111"/>
      <w:bookmarkStart w:id="189" w:name="_Toc183174543"/>
      <w:bookmarkStart w:id="190" w:name="_Toc9835"/>
      <w:bookmarkStart w:id="191" w:name="_Toc183873233"/>
      <w:bookmarkStart w:id="192" w:name="_Toc8882"/>
      <w:r>
        <w:rPr>
          <w:rFonts w:hint="default" w:ascii="Times New Roman" w:hAnsi="Times New Roman" w:cs="Times New Roman"/>
          <w:szCs w:val="21"/>
        </w:rPr>
        <w:t>总体流程</w:t>
      </w:r>
      <w:bookmarkEnd w:id="187"/>
      <w:bookmarkEnd w:id="188"/>
      <w:bookmarkEnd w:id="189"/>
      <w:bookmarkEnd w:id="190"/>
      <w:bookmarkEnd w:id="191"/>
      <w:bookmarkEnd w:id="192"/>
    </w:p>
    <w:p w14:paraId="686F9146">
      <w:pPr>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rPr>
        <w:t>主要包括数据获取与处理、种植面积监测、长势监测、产量估算4个步骤。</w:t>
      </w:r>
    </w:p>
    <w:p w14:paraId="1B251D4C">
      <w:pPr>
        <w:pStyle w:val="110"/>
        <w:widowControl w:val="0"/>
        <w:adjustRightInd w:val="0"/>
        <w:snapToGrid w:val="0"/>
        <w:spacing w:before="312" w:after="312"/>
        <w:rPr>
          <w:rFonts w:hint="default" w:ascii="Times New Roman" w:hAnsi="Times New Roman" w:cs="Times New Roman"/>
          <w:szCs w:val="21"/>
        </w:rPr>
      </w:pPr>
      <w:bookmarkStart w:id="193" w:name="_Toc19493"/>
      <w:bookmarkStart w:id="194" w:name="_Toc13317"/>
      <w:bookmarkStart w:id="195" w:name="_Toc183873234"/>
      <w:bookmarkStart w:id="196" w:name="_Toc19516"/>
      <w:bookmarkStart w:id="197" w:name="_Toc24014"/>
      <w:bookmarkStart w:id="198" w:name="_Toc183174544"/>
      <w:r>
        <w:rPr>
          <w:rFonts w:hint="default" w:ascii="Times New Roman" w:hAnsi="Times New Roman" w:cs="Times New Roman"/>
          <w:szCs w:val="21"/>
        </w:rPr>
        <w:t>数据获取与处理</w:t>
      </w:r>
      <w:bookmarkEnd w:id="193"/>
      <w:bookmarkEnd w:id="194"/>
      <w:bookmarkEnd w:id="195"/>
      <w:bookmarkEnd w:id="196"/>
      <w:bookmarkEnd w:id="197"/>
      <w:bookmarkEnd w:id="198"/>
    </w:p>
    <w:p w14:paraId="79E1B18A">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199" w:name="_Toc9735"/>
      <w:bookmarkStart w:id="200" w:name="_Toc11611"/>
      <w:bookmarkStart w:id="201" w:name="_Toc183174545"/>
      <w:r>
        <w:rPr>
          <w:rFonts w:hint="default" w:ascii="黑体" w:hAnsi="黑体" w:eastAsia="黑体" w:cs="黑体"/>
          <w:bCs/>
          <w:kern w:val="44"/>
        </w:rPr>
        <w:t>7.1</w:t>
      </w:r>
      <w:r>
        <w:rPr>
          <w:rFonts w:hint="default" w:ascii="Times New Roman" w:hAnsi="Times New Roman" w:eastAsia="黑体" w:cs="Times New Roman"/>
          <w:bCs/>
          <w:kern w:val="44"/>
        </w:rPr>
        <w:t xml:space="preserve"> 遥感影像数据</w:t>
      </w:r>
      <w:bookmarkEnd w:id="199"/>
      <w:bookmarkEnd w:id="200"/>
      <w:bookmarkEnd w:id="201"/>
    </w:p>
    <w:p w14:paraId="6264FF88">
      <w:pPr>
        <w:bidi w:val="0"/>
        <w:rPr>
          <w:rFonts w:hint="default" w:ascii="Times New Roman" w:hAnsi="Times New Roman" w:eastAsia="黑体" w:cs="Times New Roman"/>
        </w:rPr>
      </w:pPr>
      <w:bookmarkStart w:id="202" w:name="_Toc32016"/>
      <w:bookmarkStart w:id="203" w:name="_Toc183174546"/>
      <w:r>
        <w:rPr>
          <w:rFonts w:hint="default" w:ascii="黑体" w:hAnsi="黑体" w:eastAsia="黑体" w:cs="黑体"/>
          <w:bCs/>
          <w:kern w:val="44"/>
        </w:rPr>
        <w:t>7.1.1</w:t>
      </w:r>
      <w:r>
        <w:rPr>
          <w:rFonts w:hint="default" w:ascii="Times New Roman" w:hAnsi="Times New Roman" w:eastAsia="黑体" w:cs="Times New Roman"/>
        </w:rPr>
        <w:t>卫星遥感数据</w:t>
      </w:r>
    </w:p>
    <w:p w14:paraId="043BF358">
      <w:pPr>
        <w:pStyle w:val="180"/>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lang w:val="en-US" w:eastAsia="zh-CN"/>
        </w:rPr>
        <w:t>遥感影像</w:t>
      </w:r>
      <w:r>
        <w:rPr>
          <w:rFonts w:hint="default" w:ascii="Times New Roman" w:hAnsi="Times New Roman" w:cs="Times New Roman"/>
        </w:rPr>
        <w:t>数据空间分辨率要求</w:t>
      </w:r>
    </w:p>
    <w:p w14:paraId="4FBF5F14">
      <w:pPr>
        <w:snapToGrid w:val="0"/>
        <w:spacing w:line="300" w:lineRule="auto"/>
        <w:ind w:left="0" w:firstLine="840" w:firstLineChars="400"/>
        <w:jc w:val="both"/>
        <w:rPr>
          <w:rFonts w:hint="default" w:ascii="Times New Roman" w:hAnsi="Times New Roman" w:cs="Times New Roman"/>
        </w:rPr>
      </w:pPr>
      <w:r>
        <w:rPr>
          <w:rFonts w:hint="default" w:ascii="Times New Roman" w:hAnsi="Times New Roman" w:cs="Times New Roman"/>
          <w14:ligatures w14:val="standardContextual"/>
        </w:rPr>
        <w:t>依据不同区域水稻种植生育期确定的时间范围（见附录A的A1、A2和A3），选择30米及以上中高空间分辨率遥感数据。</w:t>
      </w:r>
    </w:p>
    <w:p w14:paraId="57190856">
      <w:pPr>
        <w:pStyle w:val="180"/>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lang w:val="en-US" w:eastAsia="zh-CN"/>
        </w:rPr>
        <w:t>遥感影像时相选择</w:t>
      </w:r>
    </w:p>
    <w:bookmarkEnd w:id="202"/>
    <w:bookmarkEnd w:id="203"/>
    <w:p w14:paraId="0A6482CE">
      <w:pPr>
        <w:snapToGrid w:val="0"/>
        <w:spacing w:line="300" w:lineRule="auto"/>
        <w:ind w:left="0" w:leftChars="0" w:firstLine="420" w:firstLineChars="200"/>
        <w:jc w:val="both"/>
        <w:rPr>
          <w:rFonts w:hint="default" w:ascii="Times New Roman" w:hAnsi="Times New Roman" w:cs="Times New Roman"/>
          <w14:ligatures w14:val="standardContextual"/>
        </w:rPr>
      </w:pPr>
      <w:bookmarkStart w:id="204" w:name="_Toc183174547"/>
      <w:bookmarkStart w:id="205" w:name="_Toc383"/>
      <w:r>
        <w:rPr>
          <w:rFonts w:hint="default" w:ascii="Times New Roman" w:hAnsi="Times New Roman" w:cs="Times New Roman"/>
          <w:highlight w:val="none"/>
          <w14:ligatures w14:val="standardContextual"/>
        </w:rPr>
        <w:t>依据我国不同种植区域水稻生育时期划分，遥感影像时相应保证水稻分蘖</w:t>
      </w:r>
      <w:r>
        <w:rPr>
          <w:rFonts w:hint="default" w:ascii="Times New Roman" w:hAnsi="Times New Roman" w:cs="Times New Roman"/>
          <w14:ligatures w14:val="standardContextual"/>
        </w:rPr>
        <w:t>-</w:t>
      </w:r>
      <w:r>
        <w:rPr>
          <w:rFonts w:hint="default" w:ascii="Times New Roman" w:hAnsi="Times New Roman" w:cs="Times New Roman"/>
        </w:rPr>
        <w:t>长穗</w:t>
      </w:r>
      <w:r>
        <w:rPr>
          <w:rFonts w:hint="default" w:ascii="Times New Roman" w:hAnsi="Times New Roman" w:cs="Times New Roman"/>
          <w:highlight w:val="none"/>
          <w14:ligatures w14:val="standardContextual"/>
        </w:rPr>
        <w:t>期、抽穗</w:t>
      </w:r>
      <w:r>
        <w:rPr>
          <w:rFonts w:hint="default" w:ascii="Times New Roman" w:hAnsi="Times New Roman" w:cs="Times New Roman"/>
          <w14:ligatures w14:val="standardContextual"/>
        </w:rPr>
        <w:t>-</w:t>
      </w:r>
      <w:r>
        <w:rPr>
          <w:rFonts w:hint="default" w:ascii="Times New Roman" w:hAnsi="Times New Roman" w:cs="Times New Roman"/>
          <w:highlight w:val="none"/>
          <w14:ligatures w14:val="standardContextual"/>
        </w:rPr>
        <w:t>开花期、</w:t>
      </w:r>
      <w:r>
        <w:rPr>
          <w:rFonts w:hint="default" w:ascii="Times New Roman" w:hAnsi="Times New Roman" w:cs="Times New Roman"/>
        </w:rPr>
        <w:t>乳熟-</w:t>
      </w:r>
      <w:r>
        <w:rPr>
          <w:rFonts w:hint="default" w:ascii="Times New Roman" w:hAnsi="Times New Roman" w:cs="Times New Roman"/>
          <w:highlight w:val="none"/>
          <w14:ligatures w14:val="standardContextual"/>
        </w:rPr>
        <w:t>成熟期至少有一期影像。</w:t>
      </w:r>
    </w:p>
    <w:p w14:paraId="2DABF5A8">
      <w:pPr>
        <w:snapToGrid w:val="0"/>
        <w:spacing w:line="300" w:lineRule="auto"/>
        <w:ind w:left="0" w:leftChars="0" w:firstLine="420" w:firstLineChars="200"/>
        <w:jc w:val="both"/>
        <w:rPr>
          <w:rFonts w:hint="default" w:ascii="Times New Roman" w:hAnsi="Times New Roman" w:cs="Times New Roman"/>
          <w14:ligatures w14:val="standardContextual"/>
        </w:rPr>
      </w:pPr>
      <w:r>
        <w:rPr>
          <w:rFonts w:hint="default" w:ascii="Times New Roman" w:hAnsi="Times New Roman" w:cs="Times New Roman"/>
          <w14:ligatures w14:val="standardContextual"/>
        </w:rPr>
        <w:t>遥感影像数据质量应符合下列要求：</w:t>
      </w:r>
    </w:p>
    <w:bookmarkEnd w:id="204"/>
    <w:bookmarkEnd w:id="205"/>
    <w:p w14:paraId="7BA38178">
      <w:pPr>
        <w:pStyle w:val="115"/>
        <w:rPr>
          <w:rFonts w:hint="default" w:ascii="Times New Roman" w:hAnsi="Times New Roman" w:cs="Times New Roman"/>
        </w:rPr>
      </w:pPr>
      <w:r>
        <w:rPr>
          <w:rFonts w:hint="default" w:ascii="Times New Roman" w:hAnsi="Times New Roman" w:cs="Times New Roman"/>
          <w:lang w:val="en-US" w:eastAsia="zh-CN"/>
        </w:rPr>
        <w:t>影像数据</w:t>
      </w:r>
      <w:r>
        <w:rPr>
          <w:rFonts w:hint="default" w:ascii="Times New Roman" w:hAnsi="Times New Roman" w:cs="Times New Roman"/>
        </w:rPr>
        <w:t>集中云层覆盖面积应少于5%，分散云层的覆盖总面积应少于10%，且主要监测区应无云层覆盖；</w:t>
      </w:r>
    </w:p>
    <w:p w14:paraId="2F42ABA5">
      <w:pPr>
        <w:pStyle w:val="115"/>
        <w:rPr>
          <w:rFonts w:hint="default" w:ascii="Times New Roman" w:hAnsi="Times New Roman" w:cs="Times New Roman"/>
          <w14:ligatures w14:val="standardContextual"/>
        </w:rPr>
      </w:pPr>
      <w:r>
        <w:rPr>
          <w:rFonts w:hint="default" w:ascii="Times New Roman" w:hAnsi="Times New Roman" w:cs="Times New Roman"/>
          <w:lang w:val="en-US" w:eastAsia="zh-CN"/>
        </w:rPr>
        <w:t>应</w:t>
      </w:r>
      <w:r>
        <w:rPr>
          <w:rFonts w:hint="default" w:ascii="Times New Roman" w:hAnsi="Times New Roman" w:cs="Times New Roman"/>
          <w14:ligatures w14:val="standardContextual"/>
        </w:rPr>
        <w:t>不存在条带、斑点噪声、行丢失等。</w:t>
      </w:r>
    </w:p>
    <w:p w14:paraId="336448CA">
      <w:pPr>
        <w:bidi w:val="0"/>
        <w:rPr>
          <w:rFonts w:hint="default" w:ascii="Times New Roman" w:hAnsi="Times New Roman" w:eastAsia="黑体" w:cs="Times New Roman"/>
        </w:rPr>
      </w:pPr>
      <w:r>
        <w:rPr>
          <w:rFonts w:hint="default" w:ascii="黑体" w:hAnsi="黑体" w:eastAsia="黑体" w:cs="黑体"/>
          <w:bCs/>
          <w:kern w:val="44"/>
        </w:rPr>
        <w:t>7.1.2</w:t>
      </w:r>
      <w:r>
        <w:rPr>
          <w:rFonts w:hint="default" w:ascii="Times New Roman" w:hAnsi="Times New Roman" w:eastAsia="黑体" w:cs="Times New Roman"/>
        </w:rPr>
        <w:t>无人机遥感数据</w:t>
      </w:r>
      <w:bookmarkStart w:id="206" w:name="_Toc16560"/>
    </w:p>
    <w:p w14:paraId="42D38B86">
      <w:pPr>
        <w:pStyle w:val="180"/>
        <w:numPr>
          <w:ilvl w:val="0"/>
          <w:numId w:val="33"/>
        </w:numPr>
        <w:bidi w:val="0"/>
        <w:ind w:left="851" w:leftChars="0" w:hanging="426" w:firstLineChars="0"/>
        <w:rPr>
          <w:rFonts w:hint="default" w:ascii="Times New Roman" w:hAnsi="Times New Roman" w:cs="Times New Roman"/>
        </w:rPr>
      </w:pPr>
      <w:r>
        <w:rPr>
          <w:rFonts w:hint="default" w:ascii="Times New Roman" w:hAnsi="Times New Roman" w:cs="Times New Roman"/>
        </w:rPr>
        <w:t>无人机平台</w:t>
      </w:r>
    </w:p>
    <w:p w14:paraId="06B4B755">
      <w:pPr>
        <w:pStyle w:val="180"/>
        <w:numPr>
          <w:ilvl w:val="0"/>
          <w:numId w:val="0"/>
        </w:numPr>
        <w:bidi w:val="0"/>
        <w:ind w:left="425" w:leftChars="0" w:firstLine="420" w:firstLineChars="200"/>
        <w:rPr>
          <w:rFonts w:hint="default" w:ascii="Times New Roman" w:hAnsi="Times New Roman" w:cs="Times New Roman"/>
        </w:rPr>
      </w:pPr>
      <w:r>
        <w:rPr>
          <w:rFonts w:hint="default" w:ascii="Times New Roman" w:hAnsi="Times New Roman" w:cs="Times New Roman"/>
        </w:rPr>
        <w:t>选择适合农业应用的无人机，应具备稳定飞行能力、较长的续航时间以及精确的航迹规划功能。无人机应能够搭载多光谱传感器，并在飞行过程中保持传感器的稳定</w:t>
      </w:r>
    </w:p>
    <w:p w14:paraId="1887D521">
      <w:pPr>
        <w:pStyle w:val="180"/>
        <w:numPr>
          <w:ilvl w:val="0"/>
          <w:numId w:val="33"/>
        </w:numPr>
        <w:bidi w:val="0"/>
        <w:ind w:left="851" w:leftChars="0" w:hanging="426" w:firstLineChars="0"/>
        <w:rPr>
          <w:rFonts w:hint="default" w:ascii="Times New Roman" w:hAnsi="Times New Roman" w:cs="Times New Roman"/>
        </w:rPr>
      </w:pPr>
      <w:r>
        <w:rPr>
          <w:rFonts w:hint="default" w:ascii="Times New Roman" w:hAnsi="Times New Roman" w:cs="Times New Roman"/>
          <w:lang w:val="en-US" w:eastAsia="zh-CN"/>
        </w:rPr>
        <w:t>无人机数据获取</w:t>
      </w:r>
    </w:p>
    <w:p w14:paraId="5F8E425E">
      <w:pPr>
        <w:pStyle w:val="115"/>
        <w:numPr>
          <w:ilvl w:val="1"/>
          <w:numId w:val="34"/>
        </w:numPr>
        <w:rPr>
          <w:rFonts w:hint="default" w:ascii="Times New Roman" w:hAnsi="Times New Roman" w:cs="Times New Roman"/>
        </w:rPr>
      </w:pPr>
      <w:r>
        <w:rPr>
          <w:rFonts w:hint="default" w:ascii="Times New Roman" w:hAnsi="Times New Roman" w:cs="Times New Roman"/>
          <w:lang w:val="en-US" w:eastAsia="zh-CN"/>
        </w:rPr>
        <w:t>飞行</w:t>
      </w:r>
      <w:r>
        <w:rPr>
          <w:rFonts w:hint="default" w:ascii="Times New Roman" w:hAnsi="Times New Roman" w:cs="Times New Roman"/>
        </w:rPr>
        <w:t>时间及天气：应选择晴朗无云天气，在中午10-12时飞行。</w:t>
      </w:r>
    </w:p>
    <w:p w14:paraId="2FF2F735">
      <w:pPr>
        <w:numPr>
          <w:ilvl w:val="1"/>
          <w:numId w:val="34"/>
        </w:numPr>
        <w:bidi w:val="0"/>
        <w:rPr>
          <w:rFonts w:hint="default" w:ascii="Times New Roman" w:hAnsi="Times New Roman" w:cs="Times New Roman"/>
          <w:lang w:val="en-US" w:eastAsia="zh-CN"/>
        </w:rPr>
      </w:pPr>
      <w:r>
        <w:rPr>
          <w:rFonts w:hint="default" w:ascii="Times New Roman" w:hAnsi="Times New Roman" w:cs="Times New Roman"/>
          <w:lang w:val="en-US" w:eastAsia="zh-CN"/>
        </w:rPr>
        <w:t>地面控制点布设：在规划的农田内均匀布设地面控制点，用于校正无人机遥感影像的空间位置。并使用RTK打点器记录像控点坐标。</w:t>
      </w:r>
    </w:p>
    <w:p w14:paraId="6E7CAD20">
      <w:pPr>
        <w:pStyle w:val="115"/>
        <w:numPr>
          <w:ilvl w:val="1"/>
          <w:numId w:val="34"/>
        </w:numPr>
        <w:rPr>
          <w:rFonts w:hint="default" w:ascii="Times New Roman" w:hAnsi="Times New Roman" w:cs="Times New Roman"/>
        </w:rPr>
      </w:pPr>
      <w:r>
        <w:rPr>
          <w:rFonts w:hint="default" w:ascii="Times New Roman" w:hAnsi="Times New Roman" w:cs="Times New Roman"/>
          <w:lang w:val="en-US" w:eastAsia="zh-CN"/>
        </w:rPr>
        <w:t>灰板拍摄：</w:t>
      </w:r>
      <w:r>
        <w:rPr>
          <w:rFonts w:hint="default" w:ascii="Times New Roman" w:hAnsi="Times New Roman" w:cs="Times New Roman"/>
        </w:rPr>
        <w:t>打开灰板模式，将灰板放置平整地面，保持相机对准灰板，使灰板和二维码落在预览通道中心位置的，要求灰板处无遮挡、无阴影；点击右侧拍照按键，完成拍</w:t>
      </w:r>
      <w:r>
        <w:rPr>
          <w:rFonts w:hint="default" w:ascii="Times New Roman" w:hAnsi="Times New Roman" w:cs="Times New Roman"/>
          <w:lang w:val="en-US" w:eastAsia="zh-CN"/>
        </w:rPr>
        <w:t>摄。</w:t>
      </w:r>
    </w:p>
    <w:p w14:paraId="031AA7D4">
      <w:pPr>
        <w:pStyle w:val="115"/>
        <w:numPr>
          <w:ilvl w:val="1"/>
          <w:numId w:val="34"/>
        </w:numPr>
        <w:rPr>
          <w:rFonts w:hint="default" w:ascii="Times New Roman" w:hAnsi="Times New Roman" w:cs="Times New Roman"/>
        </w:rPr>
      </w:pPr>
      <w:r>
        <w:rPr>
          <w:rFonts w:hint="default" w:ascii="Times New Roman" w:hAnsi="Times New Roman" w:cs="Times New Roman"/>
          <w:lang w:val="en-US" w:eastAsia="zh-CN"/>
        </w:rPr>
        <w:t>飞行参数</w:t>
      </w:r>
      <w:r>
        <w:rPr>
          <w:rFonts w:hint="default" w:ascii="Times New Roman" w:hAnsi="Times New Roman" w:cs="Times New Roman"/>
        </w:rPr>
        <w:t>设置：根据地块范围规划好航线，设置飞行高度为20-30m，调准航线规划以达到最短时间，飞行重叠率要保证航线重叠率和旁向重叠率至少分别不低于70%和60%</w:t>
      </w:r>
      <w:r>
        <w:rPr>
          <w:rFonts w:hint="default" w:ascii="Times New Roman" w:hAnsi="Times New Roman" w:cs="Times New Roman"/>
          <w:lang w:eastAsia="zh-CN"/>
        </w:rPr>
        <w:t>。</w:t>
      </w:r>
    </w:p>
    <w:p w14:paraId="0B73DC90">
      <w:pPr>
        <w:pStyle w:val="115"/>
        <w:numPr>
          <w:ilvl w:val="1"/>
          <w:numId w:val="34"/>
        </w:numPr>
        <w:rPr>
          <w:rFonts w:hint="default" w:ascii="Times New Roman" w:hAnsi="Times New Roman" w:cs="Times New Roman"/>
        </w:rPr>
      </w:pPr>
      <w:r>
        <w:rPr>
          <w:rFonts w:hint="default" w:ascii="Times New Roman" w:hAnsi="Times New Roman" w:cs="Times New Roman"/>
          <w:lang w:val="en-US" w:eastAsia="zh-CN"/>
        </w:rPr>
        <w:t>数据存储</w:t>
      </w:r>
      <w:r>
        <w:rPr>
          <w:rFonts w:hint="default" w:ascii="Times New Roman" w:hAnsi="Times New Roman" w:cs="Times New Roman"/>
        </w:rPr>
        <w:t>与处理：无人机采集的数据量庞大，需要准备大容量高速内存卡，并准备大容量硬盘，方便数据存储，以防丢失。</w:t>
      </w:r>
    </w:p>
    <w:bookmarkEnd w:id="206"/>
    <w:p w14:paraId="6C6C0BEA">
      <w:pPr>
        <w:pStyle w:val="180"/>
        <w:numPr>
          <w:ilvl w:val="0"/>
          <w:numId w:val="33"/>
        </w:numPr>
        <w:bidi w:val="0"/>
        <w:ind w:left="851" w:leftChars="0" w:hanging="426" w:firstLineChars="0"/>
        <w:rPr>
          <w:rFonts w:hint="default" w:ascii="Times New Roman" w:hAnsi="Times New Roman" w:cs="Times New Roman"/>
          <w14:ligatures w14:val="standardContextual"/>
        </w:rPr>
      </w:pPr>
      <w:bookmarkStart w:id="207" w:name="_Toc2188"/>
      <w:r>
        <w:rPr>
          <w:rFonts w:hint="default" w:ascii="Times New Roman" w:hAnsi="Times New Roman" w:cs="Times New Roman"/>
          <w14:ligatures w14:val="standardContextual"/>
        </w:rPr>
        <w:t>无人机遥感地面调查数据</w:t>
      </w:r>
      <w:bookmarkEnd w:id="207"/>
    </w:p>
    <w:p w14:paraId="08120486">
      <w:pPr>
        <w:pStyle w:val="62"/>
        <w:widowControl w:val="0"/>
        <w:adjustRightInd w:val="0"/>
        <w:snapToGrid w:val="0"/>
        <w:spacing w:line="360" w:lineRule="auto"/>
        <w:ind w:left="420" w:leftChars="200" w:firstLine="420"/>
        <w:rPr>
          <w:rFonts w:hint="default" w:ascii="Times New Roman" w:hAnsi="Times New Roman" w:cs="Times New Roman"/>
        </w:rPr>
      </w:pPr>
      <w:r>
        <w:rPr>
          <w:rFonts w:hint="default" w:ascii="Times New Roman" w:hAnsi="Times New Roman" w:cs="Times New Roman"/>
        </w:rPr>
        <w:t>应该选择与遥感影像采集时间相近的时间进行调查，前后日期相差应小于5天，水稻地面调查点要求如下：</w:t>
      </w:r>
    </w:p>
    <w:p w14:paraId="26178421">
      <w:pPr>
        <w:pStyle w:val="115"/>
        <w:numPr>
          <w:ilvl w:val="1"/>
          <w:numId w:val="35"/>
        </w:numPr>
        <w:rPr>
          <w:rFonts w:hint="default" w:ascii="Times New Roman" w:hAnsi="Times New Roman" w:cs="Times New Roman"/>
        </w:rPr>
      </w:pPr>
      <w:r>
        <w:rPr>
          <w:rFonts w:hint="default" w:ascii="Times New Roman" w:hAnsi="Times New Roman" w:cs="Times New Roman"/>
        </w:rPr>
        <w:t>地面调查范围应与遥感数据获取范围相匹配；</w:t>
      </w:r>
    </w:p>
    <w:p w14:paraId="0626B63F">
      <w:pPr>
        <w:pStyle w:val="115"/>
        <w:numPr>
          <w:ilvl w:val="1"/>
          <w:numId w:val="35"/>
        </w:numPr>
        <w:rPr>
          <w:rFonts w:hint="default" w:ascii="Times New Roman" w:hAnsi="Times New Roman" w:cs="Times New Roman"/>
        </w:rPr>
      </w:pPr>
      <w:r>
        <w:rPr>
          <w:rFonts w:hint="default" w:ascii="Times New Roman" w:hAnsi="Times New Roman" w:cs="Times New Roman"/>
          <w:lang w:val="en-US" w:eastAsia="zh-CN"/>
        </w:rPr>
        <w:t>地面</w:t>
      </w:r>
      <w:r>
        <w:rPr>
          <w:rFonts w:hint="default" w:ascii="Times New Roman" w:hAnsi="Times New Roman" w:cs="Times New Roman"/>
        </w:rPr>
        <w:t>调查点位数量尽可能多一点，调查点位应选择长势均匀的田块，调查点分布在测区内应分布均匀，并使用打点器记录下点位信息。</w:t>
      </w:r>
    </w:p>
    <w:p w14:paraId="6B7946E9">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08" w:name="_Toc183174548"/>
      <w:bookmarkStart w:id="209" w:name="_Toc18408"/>
      <w:bookmarkStart w:id="210" w:name="_Toc25984"/>
      <w:r>
        <w:rPr>
          <w:rFonts w:hint="default" w:ascii="黑体" w:hAnsi="黑体" w:eastAsia="黑体" w:cs="黑体"/>
          <w:bCs/>
          <w:kern w:val="44"/>
        </w:rPr>
        <w:t>7.2</w:t>
      </w:r>
      <w:r>
        <w:rPr>
          <w:rFonts w:hint="default" w:ascii="Times New Roman" w:hAnsi="Times New Roman" w:eastAsia="黑体" w:cs="Times New Roman"/>
          <w:bCs/>
          <w:kern w:val="44"/>
        </w:rPr>
        <w:t xml:space="preserve"> 遥感数据预处理</w:t>
      </w:r>
      <w:bookmarkEnd w:id="208"/>
      <w:bookmarkEnd w:id="209"/>
      <w:bookmarkEnd w:id="210"/>
    </w:p>
    <w:p w14:paraId="26A25780">
      <w:pPr>
        <w:snapToGrid w:val="0"/>
        <w:spacing w:after="160"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数据预处理主要包括辐射定标、大气校正和几何校正等步骤，应按NY/T3526的规定执行。无人机影像预处理应按NY/T4151的规定执行。</w:t>
      </w:r>
    </w:p>
    <w:p w14:paraId="3D0390E8">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11" w:name="_Toc20132"/>
      <w:bookmarkStart w:id="212" w:name="_Toc183174549"/>
      <w:bookmarkStart w:id="213" w:name="_Toc31678"/>
      <w:r>
        <w:rPr>
          <w:rFonts w:hint="default" w:ascii="黑体" w:hAnsi="黑体" w:eastAsia="黑体" w:cs="黑体"/>
          <w:bCs/>
          <w:kern w:val="44"/>
        </w:rPr>
        <w:t>7.3</w:t>
      </w:r>
      <w:r>
        <w:rPr>
          <w:rFonts w:hint="default" w:ascii="Times New Roman" w:hAnsi="Times New Roman" w:eastAsia="黑体" w:cs="Times New Roman"/>
          <w:bCs/>
          <w:kern w:val="44"/>
        </w:rPr>
        <w:t xml:space="preserve"> 统计数据</w:t>
      </w:r>
      <w:bookmarkEnd w:id="211"/>
      <w:bookmarkEnd w:id="212"/>
      <w:bookmarkEnd w:id="213"/>
    </w:p>
    <w:p w14:paraId="4CDAF217">
      <w:pPr>
        <w:snapToGrid w:val="0"/>
        <w:spacing w:after="160"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监测区域内水稻种植面积和产量统计数据从国家统计局、地方主管部门获取。</w:t>
      </w:r>
    </w:p>
    <w:p w14:paraId="06864615">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14" w:name="_Toc28595"/>
      <w:bookmarkStart w:id="215" w:name="_Toc17529"/>
      <w:bookmarkStart w:id="216" w:name="_Toc183174551"/>
      <w:r>
        <w:rPr>
          <w:rFonts w:hint="default" w:ascii="黑体" w:hAnsi="黑体" w:eastAsia="黑体" w:cs="黑体"/>
          <w:bCs/>
          <w:kern w:val="44"/>
        </w:rPr>
        <w:t>7.4</w:t>
      </w:r>
      <w:r>
        <w:rPr>
          <w:rFonts w:hint="default" w:ascii="Times New Roman" w:hAnsi="Times New Roman" w:eastAsia="黑体" w:cs="Times New Roman"/>
          <w:bCs/>
          <w:kern w:val="44"/>
        </w:rPr>
        <w:t xml:space="preserve"> 辅助数据</w:t>
      </w:r>
      <w:bookmarkEnd w:id="214"/>
      <w:bookmarkEnd w:id="215"/>
      <w:bookmarkEnd w:id="216"/>
    </w:p>
    <w:p w14:paraId="683B526B">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辅助数据应包括下列内容：</w:t>
      </w:r>
    </w:p>
    <w:p w14:paraId="30EF144D">
      <w:pPr>
        <w:pStyle w:val="180"/>
        <w:numPr>
          <w:ilvl w:val="0"/>
          <w:numId w:val="36"/>
        </w:numPr>
        <w:rPr>
          <w:rFonts w:hint="default" w:ascii="Times New Roman" w:hAnsi="Times New Roman" w:cs="Times New Roman"/>
          <w14:ligatures w14:val="standardContextual"/>
        </w:rPr>
      </w:pPr>
      <w:r>
        <w:rPr>
          <w:rFonts w:hint="default" w:ascii="Times New Roman" w:hAnsi="Times New Roman" w:cs="Times New Roman"/>
          <w14:ligatures w14:val="standardContextual"/>
        </w:rPr>
        <w:t>监测区域所有类型作物物候数据</w:t>
      </w:r>
      <w:r>
        <w:rPr>
          <w:rFonts w:hint="default" w:ascii="Times New Roman" w:hAnsi="Times New Roman" w:cs="Times New Roman"/>
          <w:lang w:eastAsia="zh-CN"/>
          <w14:ligatures w14:val="standardContextual"/>
        </w:rPr>
        <w:t>；</w:t>
      </w:r>
    </w:p>
    <w:p w14:paraId="558A1428">
      <w:pPr>
        <w:pStyle w:val="180"/>
        <w:numPr>
          <w:ilvl w:val="0"/>
          <w:numId w:val="36"/>
        </w:numPr>
        <w:rPr>
          <w:rFonts w:hint="default" w:ascii="Times New Roman" w:hAnsi="Times New Roman" w:cs="Times New Roman"/>
        </w:rPr>
      </w:pPr>
      <w:r>
        <w:rPr>
          <w:rFonts w:hint="default" w:ascii="Times New Roman" w:hAnsi="Times New Roman" w:cs="Times New Roman"/>
          <w14:ligatures w14:val="standardContextual"/>
        </w:rPr>
        <w:t>监测区域行政区划基础地理信息；</w:t>
      </w:r>
    </w:p>
    <w:p w14:paraId="144DB0ED">
      <w:pPr>
        <w:pStyle w:val="180"/>
        <w:numPr>
          <w:ilvl w:val="0"/>
          <w:numId w:val="36"/>
        </w:numPr>
        <w:rPr>
          <w:rFonts w:hint="default" w:ascii="Times New Roman" w:hAnsi="Times New Roman" w:cs="Times New Roman"/>
        </w:rPr>
      </w:pPr>
      <w:r>
        <w:rPr>
          <w:rFonts w:hint="default" w:ascii="Times New Roman" w:hAnsi="Times New Roman" w:cs="Times New Roman"/>
          <w14:ligatures w14:val="standardContextual"/>
        </w:rPr>
        <w:t>种植区耕地空间分布数据。</w:t>
      </w:r>
    </w:p>
    <w:p w14:paraId="74144175">
      <w:pPr>
        <w:pStyle w:val="110"/>
        <w:widowControl w:val="0"/>
        <w:adjustRightInd w:val="0"/>
        <w:snapToGrid w:val="0"/>
        <w:spacing w:before="312" w:after="312"/>
        <w:rPr>
          <w:rFonts w:hint="default" w:ascii="Times New Roman" w:hAnsi="Times New Roman" w:cs="Times New Roman"/>
          <w:szCs w:val="21"/>
        </w:rPr>
      </w:pPr>
      <w:bookmarkStart w:id="217" w:name="_Toc14201"/>
      <w:bookmarkStart w:id="218" w:name="_Toc183174552"/>
      <w:bookmarkStart w:id="219" w:name="_Toc3587"/>
      <w:bookmarkStart w:id="220" w:name="_Toc23881"/>
      <w:bookmarkStart w:id="221" w:name="_Toc28511"/>
      <w:bookmarkStart w:id="222" w:name="_Toc183873235"/>
      <w:r>
        <w:rPr>
          <w:rFonts w:hint="default" w:ascii="Times New Roman" w:hAnsi="Times New Roman" w:cs="Times New Roman"/>
          <w:szCs w:val="21"/>
        </w:rPr>
        <w:t>种植面积监测</w:t>
      </w:r>
      <w:bookmarkEnd w:id="217"/>
      <w:bookmarkEnd w:id="218"/>
      <w:bookmarkEnd w:id="219"/>
      <w:bookmarkEnd w:id="220"/>
      <w:bookmarkEnd w:id="221"/>
      <w:bookmarkEnd w:id="222"/>
    </w:p>
    <w:p w14:paraId="482013E0">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23" w:name="_Toc24104"/>
      <w:bookmarkStart w:id="224" w:name="_Toc183174553"/>
      <w:bookmarkStart w:id="225" w:name="_Toc6814"/>
      <w:r>
        <w:rPr>
          <w:rFonts w:hint="default" w:ascii="黑体" w:hAnsi="黑体" w:eastAsia="黑体" w:cs="黑体"/>
          <w:bCs/>
          <w:kern w:val="44"/>
        </w:rPr>
        <w:t>8.1</w:t>
      </w:r>
      <w:r>
        <w:rPr>
          <w:rFonts w:hint="default" w:ascii="Times New Roman" w:hAnsi="Times New Roman" w:eastAsia="黑体" w:cs="Times New Roman"/>
          <w:bCs/>
          <w:kern w:val="44"/>
        </w:rPr>
        <w:t xml:space="preserve"> 监测流程</w:t>
      </w:r>
      <w:bookmarkEnd w:id="223"/>
      <w:bookmarkEnd w:id="224"/>
      <w:bookmarkEnd w:id="225"/>
    </w:p>
    <w:p w14:paraId="11A74FAB">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种植面积监测</w:t>
      </w:r>
      <w:r>
        <w:rPr>
          <w:rFonts w:hint="eastAsia" w:ascii="Times New Roman" w:hAnsi="Times New Roman" w:cs="Times New Roman"/>
          <w:kern w:val="0"/>
          <w:szCs w:val="20"/>
          <w:lang w:val="en-US" w:eastAsia="zh-CN"/>
        </w:rPr>
        <w:t>的</w:t>
      </w:r>
      <w:r>
        <w:rPr>
          <w:rFonts w:hint="default" w:ascii="Times New Roman" w:hAnsi="Times New Roman" w:cs="Times New Roman"/>
          <w:kern w:val="0"/>
          <w:szCs w:val="20"/>
        </w:rPr>
        <w:t>流程</w:t>
      </w:r>
      <w:r>
        <w:rPr>
          <w:rFonts w:hint="eastAsia" w:ascii="Times New Roman" w:hAnsi="Times New Roman" w:cs="Times New Roman"/>
          <w:kern w:val="0"/>
          <w:szCs w:val="20"/>
          <w:lang w:val="en-US" w:eastAsia="zh-CN"/>
        </w:rPr>
        <w:t>符合</w:t>
      </w:r>
      <w:r>
        <w:rPr>
          <w:rFonts w:hint="default" w:ascii="Times New Roman" w:hAnsi="Times New Roman" w:cs="Times New Roman"/>
          <w:kern w:val="0"/>
          <w:szCs w:val="20"/>
        </w:rPr>
        <w:t>图1。</w:t>
      </w:r>
    </w:p>
    <w:p w14:paraId="5AA81E0C">
      <w:pPr>
        <w:autoSpaceDE w:val="0"/>
        <w:autoSpaceDN w:val="0"/>
        <w:snapToGrid w:val="0"/>
        <w:spacing w:line="300" w:lineRule="auto"/>
        <w:jc w:val="both"/>
        <w:rPr>
          <w:rFonts w:hint="default" w:ascii="Times New Roman" w:hAnsi="Times New Roman" w:cs="Times New Roman"/>
          <w:kern w:val="0"/>
          <w:szCs w:val="20"/>
        </w:rPr>
      </w:pPr>
      <w:r>
        <w:rPr>
          <w:rFonts w:hint="default" w:ascii="Times New Roman" w:hAnsi="Times New Roman" w:cs="Times New Roman"/>
        </w:rPr>
        <w:drawing>
          <wp:inline distT="0" distB="0" distL="114300" distR="114300">
            <wp:extent cx="5932805" cy="6998335"/>
            <wp:effectExtent l="0" t="0" r="10795" b="1206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22"/>
                    <a:stretch>
                      <a:fillRect/>
                    </a:stretch>
                  </pic:blipFill>
                  <pic:spPr>
                    <a:xfrm>
                      <a:off x="0" y="0"/>
                      <a:ext cx="5932805" cy="6998335"/>
                    </a:xfrm>
                    <a:prstGeom prst="rect">
                      <a:avLst/>
                    </a:prstGeom>
                  </pic:spPr>
                </pic:pic>
              </a:graphicData>
            </a:graphic>
          </wp:inline>
        </w:drawing>
      </w:r>
    </w:p>
    <w:p w14:paraId="7E95A4C5">
      <w:pPr>
        <w:autoSpaceDE w:val="0"/>
        <w:autoSpaceDN w:val="0"/>
        <w:snapToGrid w:val="0"/>
        <w:spacing w:line="300" w:lineRule="auto"/>
        <w:ind w:firstLine="420" w:firstLineChars="200"/>
        <w:jc w:val="center"/>
        <w:rPr>
          <w:rFonts w:hint="default" w:ascii="Times New Roman" w:hAnsi="Times New Roman" w:eastAsia="黑体" w:cs="Times New Roman"/>
          <w:b w:val="0"/>
          <w:bCs w:val="0"/>
          <w:kern w:val="0"/>
          <w:szCs w:val="20"/>
        </w:rPr>
      </w:pPr>
      <w:r>
        <w:rPr>
          <w:rFonts w:hint="default" w:ascii="Times New Roman" w:hAnsi="Times New Roman" w:eastAsia="黑体" w:cs="Times New Roman"/>
          <w:b w:val="0"/>
          <w:bCs w:val="0"/>
          <w:kern w:val="0"/>
          <w:szCs w:val="20"/>
        </w:rPr>
        <w:t>图1 种植面积监测流程</w:t>
      </w:r>
    </w:p>
    <w:p w14:paraId="4DDF27C8">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26" w:name="_Toc183174554"/>
      <w:bookmarkStart w:id="227" w:name="_Toc10045"/>
      <w:bookmarkStart w:id="228" w:name="_Toc30028"/>
      <w:r>
        <w:rPr>
          <w:rFonts w:hint="eastAsia" w:ascii="黑体" w:hAnsi="黑体" w:eastAsia="黑体" w:cs="黑体"/>
          <w:bCs/>
          <w:kern w:val="44"/>
        </w:rPr>
        <w:t>8.2</w:t>
      </w:r>
      <w:r>
        <w:rPr>
          <w:rFonts w:hint="default" w:ascii="Times New Roman" w:hAnsi="Times New Roman" w:eastAsia="黑体" w:cs="Times New Roman"/>
          <w:bCs/>
          <w:kern w:val="44"/>
        </w:rPr>
        <w:t xml:space="preserve"> 种植面积监测模型</w:t>
      </w:r>
      <w:bookmarkEnd w:id="226"/>
      <w:bookmarkEnd w:id="227"/>
      <w:bookmarkEnd w:id="228"/>
    </w:p>
    <w:p w14:paraId="0505F435">
      <w:pPr>
        <w:bidi w:val="0"/>
        <w:rPr>
          <w:rFonts w:hint="default" w:ascii="Times New Roman" w:hAnsi="Times New Roman" w:eastAsia="黑体" w:cs="Times New Roman"/>
        </w:rPr>
      </w:pPr>
      <w:r>
        <w:rPr>
          <w:rFonts w:hint="default" w:ascii="黑体" w:hAnsi="黑体" w:eastAsia="黑体" w:cs="黑体"/>
          <w:bCs/>
          <w:kern w:val="44"/>
        </w:rPr>
        <w:t>8.2.1</w:t>
      </w:r>
      <w:r>
        <w:rPr>
          <w:rFonts w:hint="default" w:ascii="Times New Roman" w:hAnsi="Times New Roman" w:eastAsia="黑体" w:cs="Times New Roman"/>
        </w:rPr>
        <w:t xml:space="preserve"> 样本及参数选择</w:t>
      </w:r>
    </w:p>
    <w:p w14:paraId="1731499C">
      <w:pPr>
        <w:snapToGrid w:val="0"/>
        <w:ind w:firstLine="420" w:firstLineChars="200"/>
        <w:rPr>
          <w:rFonts w:hint="default" w:ascii="Times New Roman" w:hAnsi="Times New Roman" w:cs="Times New Roman"/>
        </w:rPr>
      </w:pPr>
      <w:r>
        <w:rPr>
          <w:rFonts w:hint="default" w:ascii="Times New Roman" w:hAnsi="Times New Roman" w:cs="Times New Roman"/>
        </w:rPr>
        <w:t>样本数据指用于水稻遥感分类识别的样本数据包括训练样本数据和验证样本数据。获取方式包括：</w:t>
      </w:r>
    </w:p>
    <w:p w14:paraId="04AE90DA">
      <w:pPr>
        <w:pStyle w:val="180"/>
        <w:numPr>
          <w:ilvl w:val="0"/>
          <w:numId w:val="37"/>
        </w:numPr>
        <w:rPr>
          <w:rFonts w:hint="default" w:ascii="Times New Roman" w:hAnsi="Times New Roman" w:cs="Times New Roman"/>
        </w:rPr>
      </w:pPr>
      <w:r>
        <w:rPr>
          <w:rFonts w:hint="default" w:ascii="Times New Roman" w:hAnsi="Times New Roman" w:cs="Times New Roman"/>
          <w:lang w:val="en-US" w:eastAsia="zh-CN"/>
        </w:rPr>
        <w:t>地面采集：采集人员磁带能获取地面样本坐标信息的设备，记录样本样方的坐标信息，并同步采集地物类别、照片等信息。</w:t>
      </w:r>
    </w:p>
    <w:p w14:paraId="787E5C14">
      <w:pPr>
        <w:pStyle w:val="180"/>
        <w:numPr>
          <w:ilvl w:val="0"/>
          <w:numId w:val="37"/>
        </w:numPr>
        <w:rPr>
          <w:rFonts w:hint="default" w:ascii="Times New Roman" w:hAnsi="Times New Roman" w:cs="Times New Roman"/>
        </w:rPr>
      </w:pPr>
      <w:r>
        <w:rPr>
          <w:rFonts w:hint="default" w:ascii="Times New Roman" w:hAnsi="Times New Roman" w:cs="Times New Roman"/>
          <w:lang w:val="en-US" w:eastAsia="zh-CN"/>
        </w:rPr>
        <w:t>航拍</w:t>
      </w:r>
      <w:r>
        <w:rPr>
          <w:rFonts w:hint="default" w:ascii="Times New Roman" w:hAnsi="Times New Roman" w:cs="Times New Roman"/>
        </w:rPr>
        <w:t>采集：使用无人机等航拍设备采集样本区域高精度航空影像，经预处理结合地面调查，采用目视判读勾绘地物类别的方式获取样本。</w:t>
      </w:r>
    </w:p>
    <w:p w14:paraId="523BEE56">
      <w:pPr>
        <w:pStyle w:val="180"/>
        <w:numPr>
          <w:ilvl w:val="0"/>
          <w:numId w:val="37"/>
        </w:numPr>
        <w:rPr>
          <w:rFonts w:hint="default" w:ascii="Times New Roman" w:hAnsi="Times New Roman" w:cs="Times New Roman"/>
        </w:rPr>
      </w:pPr>
      <w:r>
        <w:rPr>
          <w:rFonts w:hint="default" w:ascii="Times New Roman" w:hAnsi="Times New Roman" w:cs="Times New Roman"/>
        </w:rPr>
        <w:t>高分辨率卫星影像采集：使用更高空间分辨率卫星遥感影像，结合地面调查，采用目视判读勾绘地物类别的方式获取样本。</w:t>
      </w:r>
    </w:p>
    <w:p w14:paraId="63DA7F2E">
      <w:pPr>
        <w:snapToGrid w:val="0"/>
        <w:ind w:firstLine="420" w:firstLineChars="200"/>
        <w:rPr>
          <w:rFonts w:hint="default" w:ascii="Times New Roman" w:hAnsi="Times New Roman" w:cs="Times New Roman"/>
        </w:rPr>
      </w:pPr>
      <w:r>
        <w:rPr>
          <w:rFonts w:hint="default" w:ascii="Times New Roman" w:hAnsi="Times New Roman" w:cs="Times New Roman"/>
        </w:rPr>
        <w:t>遥感分类参数应包括光谱反射率特征，也可包括由光谱发射率衍生计算的植被指数特征，如归一化差值植被指数（NDVI）等。</w:t>
      </w:r>
    </w:p>
    <w:p w14:paraId="504DE67F">
      <w:pPr>
        <w:bidi w:val="0"/>
        <w:rPr>
          <w:rFonts w:hint="default" w:ascii="Times New Roman" w:hAnsi="Times New Roman" w:eastAsia="黑体" w:cs="Times New Roman"/>
        </w:rPr>
      </w:pPr>
      <w:bookmarkStart w:id="229" w:name="_Toc183174556"/>
      <w:bookmarkStart w:id="230" w:name="_Toc25738"/>
      <w:r>
        <w:rPr>
          <w:rFonts w:hint="default" w:ascii="黑体" w:hAnsi="黑体" w:eastAsia="黑体" w:cs="黑体"/>
          <w:bCs/>
          <w:kern w:val="44"/>
        </w:rPr>
        <w:t>8.2.2</w:t>
      </w:r>
      <w:r>
        <w:rPr>
          <w:rFonts w:hint="default" w:ascii="Times New Roman" w:hAnsi="Times New Roman" w:eastAsia="黑体" w:cs="Times New Roman"/>
        </w:rPr>
        <w:t xml:space="preserve"> 遥感分类方法选择</w:t>
      </w:r>
      <w:bookmarkEnd w:id="229"/>
      <w:bookmarkEnd w:id="230"/>
    </w:p>
    <w:p w14:paraId="5790675C">
      <w:pPr>
        <w:snapToGrid w:val="0"/>
        <w:spacing w:line="300" w:lineRule="auto"/>
        <w:ind w:left="0"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基于样本数据及分类参数，可以选择监督分类、非监督分类、目视判读、面向对象、深度学习等分类方法或组合进行分类，推荐方法主要如下：</w:t>
      </w:r>
    </w:p>
    <w:p w14:paraId="59DA0A5D">
      <w:pPr>
        <w:pStyle w:val="246"/>
        <w:snapToGrid w:val="0"/>
        <w:rPr>
          <w:rFonts w:hint="default" w:ascii="Times New Roman" w:hAnsi="Times New Roman" w:cs="Times New Roman"/>
        </w:rPr>
      </w:pPr>
      <w:r>
        <w:rPr>
          <w:rFonts w:hint="default" w:ascii="Times New Roman" w:hAnsi="Times New Roman" w:cs="Times New Roman"/>
        </w:rPr>
        <w:t>监督分类方法：最大似然分类、支持向量机、随机森林或其他特征性增强的决策树分类方法；</w:t>
      </w:r>
    </w:p>
    <w:p w14:paraId="39A4E9DC">
      <w:pPr>
        <w:pStyle w:val="123"/>
        <w:numPr>
          <w:ilvl w:val="4"/>
          <w:numId w:val="38"/>
        </w:numPr>
        <w:bidi w:val="0"/>
        <w:ind w:left="2519" w:leftChars="0" w:hanging="419" w:firstLineChars="0"/>
        <w:rPr>
          <w:rFonts w:hint="default" w:ascii="Times New Roman" w:hAnsi="Times New Roman" w:cs="Times New Roman"/>
        </w:rPr>
      </w:pPr>
      <w:r>
        <w:rPr>
          <w:rFonts w:hint="default" w:ascii="Times New Roman" w:hAnsi="Times New Roman" w:cs="Times New Roman"/>
        </w:rPr>
        <w:t>非监督分类方法：K-均值聚类、ISODATA聚类；</w:t>
      </w:r>
    </w:p>
    <w:p w14:paraId="68D4DAC6">
      <w:pPr>
        <w:pStyle w:val="123"/>
        <w:numPr>
          <w:ilvl w:val="4"/>
          <w:numId w:val="38"/>
        </w:numPr>
        <w:bidi w:val="0"/>
        <w:ind w:left="2519" w:leftChars="0" w:hanging="419" w:firstLineChars="0"/>
        <w:rPr>
          <w:rFonts w:hint="default" w:ascii="Times New Roman" w:hAnsi="Times New Roman" w:cs="Times New Roman"/>
        </w:rPr>
      </w:pPr>
      <w:r>
        <w:rPr>
          <w:rFonts w:hint="default" w:ascii="Times New Roman" w:hAnsi="Times New Roman" w:cs="Times New Roman"/>
          <w:lang w:val="en-US" w:eastAsia="zh-CN"/>
        </w:rPr>
        <w:t>目</w:t>
      </w:r>
      <w:r>
        <w:rPr>
          <w:rFonts w:hint="default" w:ascii="Times New Roman" w:hAnsi="Times New Roman" w:cs="Times New Roman"/>
        </w:rPr>
        <w:t>视判读方法：直接采用人工目视判读的方式对水稻进行识别和勾绘；</w:t>
      </w:r>
    </w:p>
    <w:p w14:paraId="0C12F508">
      <w:pPr>
        <w:pStyle w:val="123"/>
        <w:numPr>
          <w:ilvl w:val="4"/>
          <w:numId w:val="38"/>
        </w:numPr>
        <w:bidi w:val="0"/>
        <w:ind w:left="2519" w:leftChars="0" w:hanging="419" w:firstLineChars="0"/>
        <w:rPr>
          <w:rFonts w:hint="default" w:ascii="Times New Roman" w:hAnsi="Times New Roman" w:cs="Times New Roman"/>
        </w:rPr>
      </w:pPr>
      <w:r>
        <w:rPr>
          <w:rFonts w:hint="default" w:ascii="Times New Roman" w:hAnsi="Times New Roman" w:cs="Times New Roman"/>
          <w:lang w:val="en-US" w:eastAsia="zh-CN"/>
        </w:rPr>
        <w:t>面相</w:t>
      </w:r>
      <w:r>
        <w:rPr>
          <w:rFonts w:hint="default" w:ascii="Times New Roman" w:hAnsi="Times New Roman" w:cs="Times New Roman"/>
        </w:rPr>
        <w:t>对象分类方法是在影像数据尺度分割的基础上，采用监督</w:t>
      </w:r>
      <w:r>
        <w:rPr>
          <w:rFonts w:hint="default" w:ascii="Times New Roman" w:hAnsi="Times New Roman" w:cs="Times New Roman"/>
          <w:lang w:eastAsia="zh-CN"/>
        </w:rPr>
        <w:t>、</w:t>
      </w:r>
      <w:r>
        <w:rPr>
          <w:rFonts w:hint="default" w:ascii="Times New Roman" w:hAnsi="Times New Roman" w:cs="Times New Roman"/>
        </w:rPr>
        <w:t>非监督和目视3种分类方法之一进行识别。</w:t>
      </w:r>
    </w:p>
    <w:p w14:paraId="3C18DDF7">
      <w:pPr>
        <w:pStyle w:val="123"/>
        <w:numPr>
          <w:ilvl w:val="4"/>
          <w:numId w:val="38"/>
        </w:numPr>
        <w:bidi w:val="0"/>
        <w:ind w:left="2519" w:leftChars="0" w:hanging="419" w:firstLineChars="0"/>
        <w:rPr>
          <w:rFonts w:hint="default" w:ascii="Times New Roman" w:hAnsi="Times New Roman" w:cs="Times New Roman"/>
        </w:rPr>
      </w:pPr>
      <w:r>
        <w:rPr>
          <w:rFonts w:hint="default" w:ascii="Times New Roman" w:hAnsi="Times New Roman" w:cs="Times New Roman"/>
          <w:lang w:val="en-US" w:eastAsia="zh-CN"/>
        </w:rPr>
        <w:t>深度</w:t>
      </w:r>
      <w:r>
        <w:rPr>
          <w:rFonts w:hint="default" w:ascii="Times New Roman" w:hAnsi="Times New Roman" w:cs="Times New Roman"/>
        </w:rPr>
        <w:t>学习方法：深度学习可以分为有监督学习方法和无监督学习方法。有监督学习方法包括深度前馈网络、卷积神经网络（CNN）、循环神经网络（RNN）等；无监督学习方法包括深度信念网络、深度玻尔兹曼机、深度自编码器等。</w:t>
      </w:r>
    </w:p>
    <w:p w14:paraId="2E78C5E6">
      <w:pPr>
        <w:bidi w:val="0"/>
        <w:rPr>
          <w:rFonts w:hint="default" w:ascii="Times New Roman" w:hAnsi="Times New Roman" w:eastAsia="黑体" w:cs="Times New Roman"/>
        </w:rPr>
      </w:pPr>
      <w:bookmarkStart w:id="231" w:name="_Toc183174557"/>
      <w:bookmarkStart w:id="232" w:name="_Toc8376"/>
      <w:r>
        <w:rPr>
          <w:rFonts w:hint="default" w:ascii="黑体" w:hAnsi="黑体" w:eastAsia="黑体" w:cs="黑体"/>
          <w:bCs/>
          <w:kern w:val="44"/>
        </w:rPr>
        <w:t>8.2.3</w:t>
      </w:r>
      <w:r>
        <w:rPr>
          <w:rFonts w:hint="default" w:ascii="Times New Roman" w:hAnsi="Times New Roman" w:eastAsia="黑体" w:cs="Times New Roman"/>
        </w:rPr>
        <w:t xml:space="preserve"> 遥感分类识别</w:t>
      </w:r>
      <w:bookmarkEnd w:id="231"/>
      <w:bookmarkEnd w:id="232"/>
    </w:p>
    <w:p w14:paraId="6A4CD4C1">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将遥感分类参数、训练样本输入选择的分类方法进行分类，分析得到监测区域内的水稻遥感分类结果。</w:t>
      </w:r>
    </w:p>
    <w:p w14:paraId="208AE5E7">
      <w:pPr>
        <w:bidi w:val="0"/>
        <w:rPr>
          <w:rFonts w:hint="default" w:ascii="Times New Roman" w:hAnsi="Times New Roman" w:eastAsia="黑体" w:cs="Times New Roman"/>
        </w:rPr>
      </w:pPr>
      <w:bookmarkStart w:id="233" w:name="_Toc1933"/>
      <w:bookmarkStart w:id="234" w:name="_Toc183174558"/>
      <w:r>
        <w:rPr>
          <w:rFonts w:hint="default" w:ascii="黑体" w:hAnsi="黑体" w:eastAsia="黑体" w:cs="黑体"/>
          <w:bCs/>
          <w:kern w:val="44"/>
        </w:rPr>
        <w:t>8.2.4</w:t>
      </w:r>
      <w:r>
        <w:rPr>
          <w:rFonts w:hint="default" w:ascii="Times New Roman" w:hAnsi="Times New Roman" w:eastAsia="黑体" w:cs="Times New Roman"/>
        </w:rPr>
        <w:t xml:space="preserve"> 分类后处理</w:t>
      </w:r>
      <w:bookmarkEnd w:id="233"/>
      <w:bookmarkEnd w:id="234"/>
    </w:p>
    <w:p w14:paraId="0BA29714">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将水稻遥感分类结果与遥感影像底图叠加，结合经验知识进行人工目视检查，对错分、漏分结果直接进行判读修改。将多幅卫星影像获取的分类结果进行拼接，并消除拼接线两侧分类结果的差异和错误。</w:t>
      </w:r>
    </w:p>
    <w:p w14:paraId="778A8AAB">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35" w:name="_Toc24506"/>
      <w:bookmarkStart w:id="236" w:name="_Toc21603"/>
      <w:bookmarkStart w:id="237" w:name="_Toc183174559"/>
      <w:r>
        <w:rPr>
          <w:rFonts w:hint="default" w:ascii="黑体" w:hAnsi="黑体" w:eastAsia="黑体" w:cs="黑体"/>
          <w:bCs/>
          <w:kern w:val="44"/>
        </w:rPr>
        <w:t>8.3</w:t>
      </w:r>
      <w:r>
        <w:rPr>
          <w:rFonts w:hint="default" w:ascii="Times New Roman" w:hAnsi="Times New Roman" w:eastAsia="黑体" w:cs="Times New Roman"/>
          <w:bCs/>
          <w:kern w:val="44"/>
        </w:rPr>
        <w:t xml:space="preserve"> 精度检验</w:t>
      </w:r>
      <w:bookmarkEnd w:id="235"/>
      <w:bookmarkEnd w:id="236"/>
      <w:bookmarkEnd w:id="237"/>
    </w:p>
    <w:p w14:paraId="18F6A900">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基于验证样本采用混淆矩阵中的总体精度，作为水稻种植面积遥感分类结果精度验证指标。按照式（1）计算总体精度，总体精度应不低于9</w:t>
      </w:r>
      <w:r>
        <w:rPr>
          <w:rFonts w:hint="default" w:ascii="Times New Roman" w:hAnsi="Times New Roman" w:cs="Times New Roman"/>
          <w:kern w:val="0"/>
          <w:szCs w:val="20"/>
          <w:lang w:val="en-US" w:eastAsia="zh-CN"/>
        </w:rPr>
        <w:t>0</w:t>
      </w:r>
      <w:r>
        <w:rPr>
          <w:rFonts w:hint="default" w:ascii="Times New Roman" w:hAnsi="Times New Roman" w:cs="Times New Roman"/>
          <w:kern w:val="0"/>
          <w:szCs w:val="20"/>
        </w:rPr>
        <w:t>%。</w:t>
      </w:r>
    </w:p>
    <w:p w14:paraId="49BE279C">
      <w:pPr>
        <w:autoSpaceDE w:val="0"/>
        <w:autoSpaceDN w:val="0"/>
        <w:snapToGrid w:val="0"/>
        <w:spacing w:line="300" w:lineRule="auto"/>
        <w:ind w:firstLine="420" w:firstLineChars="200"/>
        <w:jc w:val="center"/>
        <w:rPr>
          <w:rFonts w:hint="default" w:ascii="Times New Roman" w:hAnsi="Times New Roman" w:cs="Times New Roman"/>
          <w:kern w:val="0"/>
          <w:szCs w:val="20"/>
        </w:rPr>
      </w:pPr>
      <w:r>
        <w:rPr>
          <w:rFonts w:hint="default" w:ascii="Times New Roman" w:hAnsi="Times New Roman" w:cs="Times New Roman"/>
          <w:kern w:val="0"/>
          <w:szCs w:val="20"/>
        </w:rPr>
        <w:t xml:space="preserve">                      </w:t>
      </w:r>
      <w:r>
        <w:rPr>
          <w:rFonts w:hint="default" w:ascii="Times New Roman" w:hAnsi="Times New Roman" w:cs="Times New Roman"/>
          <w:kern w:val="0"/>
          <w:position w:val="-16"/>
          <w:szCs w:val="20"/>
        </w:rPr>
        <w:object>
          <v:shape id="_x0000_i1025" o:spt="75" type="#_x0000_t75" style="height:35.15pt;width:83.5pt;" o:ole="t" filled="f" o:preferrelative="t" stroked="f" coordsize="21600,21600">
            <v:path/>
            <v:fill on="f" focussize="0,0"/>
            <v:stroke on="f" joinstyle="miter"/>
            <v:imagedata r:id="rId24" o:title=""/>
            <o:lock v:ext="edit" aspectratio="t"/>
            <w10:wrap type="none"/>
            <w10:anchorlock/>
          </v:shape>
          <o:OLEObject Type="Embed" ProgID="Equation.KSEE3" ShapeID="_x0000_i1025" DrawAspect="Content" ObjectID="_1468075725" r:id="rId23">
            <o:LockedField>false</o:LockedField>
          </o:OLEObject>
        </w:object>
      </w:r>
      <w:r>
        <w:rPr>
          <w:rFonts w:hint="default" w:ascii="Times New Roman" w:hAnsi="Times New Roman" w:cs="Times New Roman"/>
          <w:kern w:val="0"/>
          <w:szCs w:val="20"/>
        </w:rPr>
        <w:t>.........................................(1)</w:t>
      </w:r>
    </w:p>
    <w:p w14:paraId="1F0277DF">
      <w:pPr>
        <w:autoSpaceDE w:val="0"/>
        <w:autoSpaceDN w:val="0"/>
        <w:snapToGrid w:val="0"/>
        <w:spacing w:line="300" w:lineRule="auto"/>
        <w:ind w:firstLine="420" w:firstLineChars="200"/>
        <w:rPr>
          <w:rFonts w:hint="default" w:ascii="Times New Roman" w:hAnsi="Times New Roman" w:cs="Times New Roman"/>
          <w:kern w:val="0"/>
          <w:szCs w:val="20"/>
        </w:rPr>
      </w:pPr>
    </w:p>
    <w:p w14:paraId="3CBD6494">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式中：</w:t>
      </w:r>
    </w:p>
    <w:p w14:paraId="48C84EF1">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P</w:t>
      </w:r>
      <w:r>
        <w:rPr>
          <w:rFonts w:hint="default" w:ascii="Times New Roman" w:hAnsi="Times New Roman" w:cs="Times New Roman"/>
          <w:kern w:val="0"/>
          <w:szCs w:val="20"/>
          <w:vertAlign w:val="subscript"/>
        </w:rPr>
        <w:t>c</w:t>
      </w:r>
      <w:r>
        <w:rPr>
          <w:rFonts w:hint="default" w:ascii="Times New Roman" w:hAnsi="Times New Roman" w:cs="Times New Roman"/>
          <w:kern w:val="0"/>
          <w:szCs w:val="20"/>
        </w:rPr>
        <w:t>— 总体精度，以百分数（%）表示；</w:t>
      </w:r>
    </w:p>
    <w:p w14:paraId="478950D6">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K— 类别数量</w:t>
      </w:r>
    </w:p>
    <w:p w14:paraId="79EF010C">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P— 样本总数</w:t>
      </w:r>
    </w:p>
    <w:p w14:paraId="61082B5C">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P</w:t>
      </w:r>
      <w:r>
        <w:rPr>
          <w:rFonts w:hint="default" w:ascii="Times New Roman" w:hAnsi="Times New Roman" w:cs="Times New Roman"/>
          <w:kern w:val="0"/>
          <w:szCs w:val="20"/>
          <w:vertAlign w:val="subscript"/>
        </w:rPr>
        <w:t>r</w:t>
      </w:r>
      <w:r>
        <w:rPr>
          <w:rFonts w:hint="default" w:ascii="Times New Roman" w:hAnsi="Times New Roman" w:cs="Times New Roman"/>
          <w:kern w:val="0"/>
          <w:szCs w:val="20"/>
        </w:rPr>
        <w:t>— 遥感分类为水稻且实测类别为水稻的样本数目</w:t>
      </w:r>
    </w:p>
    <w:p w14:paraId="117447F5">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38" w:name="_Toc22185"/>
      <w:bookmarkStart w:id="239" w:name="_Toc12175"/>
      <w:bookmarkStart w:id="240" w:name="_Toc183174560"/>
      <w:r>
        <w:rPr>
          <w:rFonts w:hint="default" w:ascii="黑体" w:hAnsi="黑体" w:eastAsia="黑体" w:cs="黑体"/>
          <w:bCs/>
          <w:kern w:val="44"/>
        </w:rPr>
        <w:t>8.4</w:t>
      </w:r>
      <w:r>
        <w:rPr>
          <w:rFonts w:hint="default" w:ascii="Times New Roman" w:hAnsi="Times New Roman" w:eastAsia="黑体" w:cs="Times New Roman"/>
          <w:bCs/>
          <w:kern w:val="44"/>
        </w:rPr>
        <w:t xml:space="preserve"> 水稻种植面积量算和统计</w:t>
      </w:r>
      <w:bookmarkEnd w:id="238"/>
      <w:bookmarkEnd w:id="239"/>
      <w:bookmarkEnd w:id="240"/>
    </w:p>
    <w:p w14:paraId="34F94C2F">
      <w:pPr>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采用地理信息系统软件对监测区域分类的水稻种植面积进行量算。依据监测要求和条件，确定需要扣除面积的线状地物类型（如道路、沟渠等）。根据扣除系统计算水稻种植的实际面积。</w:t>
      </w:r>
    </w:p>
    <w:p w14:paraId="5AEC7A2B">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41" w:name="_Toc183174561"/>
      <w:bookmarkStart w:id="242" w:name="_Toc7766"/>
      <w:bookmarkStart w:id="243" w:name="_Toc18414"/>
      <w:r>
        <w:rPr>
          <w:rFonts w:hint="default" w:ascii="黑体" w:hAnsi="黑体" w:eastAsia="黑体" w:cs="黑体"/>
          <w:bCs/>
          <w:kern w:val="44"/>
        </w:rPr>
        <w:t>8.5</w:t>
      </w:r>
      <w:r>
        <w:rPr>
          <w:rFonts w:hint="default" w:ascii="Times New Roman" w:hAnsi="Times New Roman" w:eastAsia="黑体" w:cs="Times New Roman"/>
          <w:bCs/>
          <w:kern w:val="44"/>
        </w:rPr>
        <w:t xml:space="preserve"> 水稻种植面积遥感监测专题产品制作</w:t>
      </w:r>
      <w:bookmarkEnd w:id="241"/>
      <w:bookmarkEnd w:id="242"/>
      <w:bookmarkEnd w:id="243"/>
    </w:p>
    <w:p w14:paraId="3D17AE52">
      <w:pPr>
        <w:bidi w:val="0"/>
        <w:rPr>
          <w:rFonts w:hint="default" w:ascii="Times New Roman" w:hAnsi="Times New Roman" w:eastAsia="黑体" w:cs="Times New Roman"/>
        </w:rPr>
      </w:pPr>
      <w:bookmarkStart w:id="244" w:name="_Toc183174562"/>
      <w:bookmarkStart w:id="245" w:name="_Toc29785"/>
      <w:r>
        <w:rPr>
          <w:rFonts w:hint="default" w:ascii="黑体" w:hAnsi="黑体" w:eastAsia="黑体" w:cs="黑体"/>
          <w:bCs/>
          <w:kern w:val="44"/>
        </w:rPr>
        <w:t>8.5.1</w:t>
      </w:r>
      <w:r>
        <w:rPr>
          <w:rFonts w:hint="default" w:ascii="Times New Roman" w:hAnsi="Times New Roman" w:eastAsia="黑体" w:cs="Times New Roman"/>
        </w:rPr>
        <w:t xml:space="preserve"> 专题图制作</w:t>
      </w:r>
      <w:bookmarkEnd w:id="244"/>
      <w:bookmarkEnd w:id="245"/>
    </w:p>
    <w:p w14:paraId="19632EFE">
      <w:pPr>
        <w:numPr>
          <w:ilvl w:val="0"/>
          <w:numId w:val="39"/>
        </w:numPr>
        <w:autoSpaceDE w:val="0"/>
        <w:autoSpaceDN w:val="0"/>
        <w:snapToGrid w:val="0"/>
        <w:spacing w:line="300" w:lineRule="auto"/>
        <w:ind w:left="851" w:leftChars="0" w:hanging="426" w:firstLineChars="0"/>
        <w:rPr>
          <w:rFonts w:hint="default" w:ascii="Times New Roman" w:hAnsi="Times New Roman" w:cs="Times New Roman"/>
          <w:kern w:val="0"/>
          <w:szCs w:val="20"/>
        </w:rPr>
      </w:pPr>
      <w:r>
        <w:rPr>
          <w:rFonts w:hint="eastAsia" w:ascii="Times New Roman" w:hAnsi="Times New Roman" w:cs="Times New Roman"/>
          <w:kern w:val="0"/>
          <w:szCs w:val="20"/>
          <w:lang w:val="en-US" w:eastAsia="zh-CN"/>
        </w:rPr>
        <w:t>利用</w:t>
      </w:r>
      <w:r>
        <w:rPr>
          <w:rFonts w:hint="default" w:ascii="Times New Roman" w:hAnsi="Times New Roman" w:cs="Times New Roman"/>
          <w:kern w:val="0"/>
          <w:szCs w:val="20"/>
        </w:rPr>
        <w:t>地理信息系统软件制作300dpi以上分辨率的种植分布图，采用TIFF/JPG/PNG格式；</w:t>
      </w:r>
    </w:p>
    <w:p w14:paraId="48EC7276">
      <w:pPr>
        <w:numPr>
          <w:ilvl w:val="0"/>
          <w:numId w:val="39"/>
        </w:numPr>
        <w:autoSpaceDE w:val="0"/>
        <w:autoSpaceDN w:val="0"/>
        <w:snapToGrid w:val="0"/>
        <w:spacing w:line="300" w:lineRule="auto"/>
        <w:ind w:left="851" w:leftChars="0" w:hanging="426" w:firstLineChars="0"/>
        <w:rPr>
          <w:rFonts w:hint="default" w:ascii="Times New Roman" w:hAnsi="Times New Roman" w:cs="Times New Roman"/>
          <w:kern w:val="0"/>
          <w:szCs w:val="20"/>
        </w:rPr>
      </w:pPr>
      <w:r>
        <w:rPr>
          <w:rFonts w:hint="default" w:ascii="Times New Roman" w:hAnsi="Times New Roman" w:cs="Times New Roman"/>
          <w:kern w:val="0"/>
          <w:szCs w:val="20"/>
        </w:rPr>
        <w:t>专题图要素包括图名、比例尺、制图单位、制图时间等，内容包括作物类型、行政区划等信息，可按NY/T 4150-2022的规定执行；</w:t>
      </w:r>
    </w:p>
    <w:p w14:paraId="67AE3919">
      <w:pPr>
        <w:numPr>
          <w:ilvl w:val="0"/>
          <w:numId w:val="39"/>
        </w:numPr>
        <w:autoSpaceDE w:val="0"/>
        <w:autoSpaceDN w:val="0"/>
        <w:snapToGrid w:val="0"/>
        <w:spacing w:line="300" w:lineRule="auto"/>
        <w:ind w:left="851" w:leftChars="0" w:hanging="426" w:firstLineChars="0"/>
        <w:rPr>
          <w:rFonts w:hint="default" w:ascii="Times New Roman" w:hAnsi="Times New Roman" w:cs="Times New Roman"/>
          <w:kern w:val="0"/>
          <w:szCs w:val="20"/>
        </w:rPr>
      </w:pPr>
      <w:r>
        <w:rPr>
          <w:rFonts w:hint="eastAsia" w:ascii="Times New Roman" w:hAnsi="Times New Roman" w:cs="Times New Roman"/>
          <w:kern w:val="0"/>
          <w:szCs w:val="20"/>
          <w:lang w:val="en-US" w:eastAsia="zh-CN"/>
        </w:rPr>
        <w:t>基本</w:t>
      </w:r>
      <w:r>
        <w:rPr>
          <w:rFonts w:hint="default" w:ascii="Times New Roman" w:hAnsi="Times New Roman" w:cs="Times New Roman"/>
          <w:kern w:val="0"/>
          <w:szCs w:val="20"/>
        </w:rPr>
        <w:t>地图要素制作方式按GB/T 20257的规定执行，遥感影像平面图制作规范按GB/T 15968的规定执行；</w:t>
      </w:r>
    </w:p>
    <w:p w14:paraId="4E13A022">
      <w:pPr>
        <w:numPr>
          <w:ilvl w:val="0"/>
          <w:numId w:val="39"/>
        </w:numPr>
        <w:autoSpaceDE w:val="0"/>
        <w:autoSpaceDN w:val="0"/>
        <w:snapToGrid w:val="0"/>
        <w:spacing w:line="300" w:lineRule="auto"/>
        <w:ind w:left="851" w:leftChars="0" w:hanging="426" w:firstLineChars="0"/>
        <w:rPr>
          <w:rFonts w:hint="default" w:ascii="Times New Roman" w:hAnsi="Times New Roman" w:cs="Times New Roman"/>
          <w:kern w:val="0"/>
          <w:szCs w:val="20"/>
        </w:rPr>
      </w:pPr>
      <w:r>
        <w:rPr>
          <w:rFonts w:hint="default" w:ascii="Times New Roman" w:hAnsi="Times New Roman" w:cs="Times New Roman"/>
          <w:kern w:val="0"/>
          <w:szCs w:val="20"/>
        </w:rPr>
        <w:t>国家基本比例尺地形图分幅和编号按GB/T 13989的规定执行。</w:t>
      </w:r>
    </w:p>
    <w:p w14:paraId="61F31111">
      <w:pPr>
        <w:bidi w:val="0"/>
        <w:rPr>
          <w:rFonts w:hint="default" w:ascii="Times New Roman" w:hAnsi="Times New Roman" w:eastAsia="黑体" w:cs="Times New Roman"/>
        </w:rPr>
      </w:pPr>
      <w:bookmarkStart w:id="246" w:name="_Toc29939"/>
      <w:bookmarkStart w:id="247" w:name="_Toc183174563"/>
      <w:r>
        <w:rPr>
          <w:rFonts w:hint="default" w:ascii="黑体" w:hAnsi="黑体" w:eastAsia="黑体" w:cs="黑体"/>
          <w:bCs/>
          <w:kern w:val="44"/>
        </w:rPr>
        <w:t>8.5.2</w:t>
      </w:r>
      <w:r>
        <w:rPr>
          <w:rFonts w:hint="default" w:ascii="Times New Roman" w:hAnsi="Times New Roman" w:eastAsia="黑体" w:cs="Times New Roman"/>
        </w:rPr>
        <w:t xml:space="preserve"> 监测报告撰写</w:t>
      </w:r>
      <w:bookmarkEnd w:id="246"/>
      <w:bookmarkEnd w:id="247"/>
    </w:p>
    <w:p w14:paraId="3A6F1FC5">
      <w:pPr>
        <w:numPr>
          <w:ilvl w:val="0"/>
          <w:numId w:val="40"/>
        </w:numPr>
        <w:autoSpaceDE w:val="0"/>
        <w:autoSpaceDN w:val="0"/>
        <w:snapToGrid w:val="0"/>
        <w:spacing w:line="300" w:lineRule="auto"/>
        <w:ind w:left="851" w:leftChars="0" w:hanging="426" w:firstLineChars="0"/>
        <w:rPr>
          <w:rFonts w:hint="default" w:ascii="Times New Roman" w:hAnsi="Times New Roman" w:cs="Times New Roman"/>
          <w:kern w:val="0"/>
          <w:szCs w:val="20"/>
        </w:rPr>
      </w:pPr>
      <w:r>
        <w:rPr>
          <w:rFonts w:hint="eastAsia" w:ascii="Times New Roman" w:hAnsi="Times New Roman" w:cs="Times New Roman"/>
          <w:kern w:val="0"/>
          <w:szCs w:val="20"/>
          <w:lang w:val="en-US" w:eastAsia="zh-CN"/>
        </w:rPr>
        <w:t>监测</w:t>
      </w:r>
      <w:r>
        <w:rPr>
          <w:rFonts w:hint="default" w:ascii="Times New Roman" w:hAnsi="Times New Roman" w:cs="Times New Roman"/>
          <w:kern w:val="0"/>
          <w:szCs w:val="20"/>
        </w:rPr>
        <w:t>报告内容包括采用的卫星及传感器、影像获取时间、监测时间、样本信息、分类方法、分类精度、面积统计等信息。</w:t>
      </w:r>
    </w:p>
    <w:p w14:paraId="207B6830">
      <w:pPr>
        <w:numPr>
          <w:ilvl w:val="0"/>
          <w:numId w:val="40"/>
        </w:numPr>
        <w:autoSpaceDE w:val="0"/>
        <w:autoSpaceDN w:val="0"/>
        <w:snapToGrid w:val="0"/>
        <w:spacing w:line="300" w:lineRule="auto"/>
        <w:ind w:left="851" w:leftChars="0" w:hanging="426" w:firstLineChars="0"/>
        <w:rPr>
          <w:rFonts w:hint="default" w:ascii="Times New Roman" w:hAnsi="Times New Roman" w:eastAsia="黑体" w:cs="Times New Roman"/>
        </w:rPr>
      </w:pPr>
      <w:r>
        <w:rPr>
          <w:rFonts w:hint="eastAsia" w:ascii="Times New Roman" w:hAnsi="Times New Roman" w:cs="Times New Roman"/>
          <w:kern w:val="0"/>
          <w:szCs w:val="20"/>
          <w:lang w:val="en-US" w:eastAsia="zh-CN"/>
        </w:rPr>
        <w:t>种植面积统计表应包括统计单元名称、统计面积数等信息。</w:t>
      </w:r>
    </w:p>
    <w:p w14:paraId="3F0D2B84">
      <w:pPr>
        <w:pStyle w:val="110"/>
        <w:widowControl w:val="0"/>
        <w:adjustRightInd w:val="0"/>
        <w:snapToGrid w:val="0"/>
        <w:spacing w:before="312" w:after="312"/>
        <w:rPr>
          <w:rFonts w:hint="default" w:ascii="Times New Roman" w:hAnsi="Times New Roman" w:cs="Times New Roman"/>
          <w:szCs w:val="21"/>
        </w:rPr>
      </w:pPr>
      <w:bookmarkStart w:id="248" w:name="_Toc18654"/>
      <w:bookmarkStart w:id="249" w:name="_Toc13882"/>
      <w:bookmarkStart w:id="250" w:name="_Toc22738"/>
      <w:bookmarkStart w:id="251" w:name="_Toc183174564"/>
      <w:bookmarkStart w:id="252" w:name="_Toc28226"/>
      <w:bookmarkStart w:id="253" w:name="_Toc183873236"/>
      <w:r>
        <w:rPr>
          <w:rFonts w:hint="default" w:ascii="Times New Roman" w:hAnsi="Times New Roman" w:cs="Times New Roman"/>
          <w:szCs w:val="21"/>
        </w:rPr>
        <w:t>长势监测</w:t>
      </w:r>
      <w:bookmarkEnd w:id="248"/>
      <w:bookmarkEnd w:id="249"/>
      <w:bookmarkEnd w:id="250"/>
      <w:bookmarkEnd w:id="251"/>
      <w:bookmarkEnd w:id="252"/>
      <w:bookmarkEnd w:id="253"/>
    </w:p>
    <w:p w14:paraId="774B412A">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54" w:name="_Toc28671"/>
      <w:bookmarkStart w:id="255" w:name="_Toc183174565"/>
      <w:bookmarkStart w:id="256" w:name="_Toc10989"/>
      <w:r>
        <w:rPr>
          <w:rFonts w:hint="default" w:ascii="黑体" w:hAnsi="黑体" w:eastAsia="黑体" w:cs="黑体"/>
          <w:bCs/>
          <w:kern w:val="44"/>
        </w:rPr>
        <w:t>9.1</w:t>
      </w:r>
      <w:r>
        <w:rPr>
          <w:rFonts w:hint="default" w:ascii="Times New Roman" w:hAnsi="Times New Roman" w:eastAsia="黑体" w:cs="Times New Roman"/>
          <w:bCs/>
          <w:kern w:val="44"/>
        </w:rPr>
        <w:t xml:space="preserve"> 监测流程</w:t>
      </w:r>
      <w:bookmarkEnd w:id="254"/>
      <w:bookmarkEnd w:id="255"/>
      <w:bookmarkEnd w:id="256"/>
    </w:p>
    <w:p w14:paraId="1D0FDCC6">
      <w:pPr>
        <w:tabs>
          <w:tab w:val="left" w:pos="0"/>
        </w:tabs>
        <w:autoSpaceDE w:val="0"/>
        <w:autoSpaceDN w:val="0"/>
        <w:snapToGrid w:val="0"/>
        <w:spacing w:line="300" w:lineRule="auto"/>
        <w:jc w:val="left"/>
        <w:rPr>
          <w:rFonts w:hint="default" w:ascii="Times New Roman" w:hAnsi="Times New Roman" w:cs="Times New Roman"/>
          <w:kern w:val="0"/>
          <w:szCs w:val="20"/>
        </w:rPr>
      </w:pPr>
      <w:r>
        <w:rPr>
          <w:rFonts w:hint="default" w:ascii="Times New Roman" w:hAnsi="Times New Roman" w:cs="Times New Roman"/>
          <w:kern w:val="0"/>
          <w:szCs w:val="20"/>
        </w:rPr>
        <w:tab/>
      </w:r>
      <w:r>
        <w:rPr>
          <w:rFonts w:hint="default" w:ascii="Times New Roman" w:hAnsi="Times New Roman" w:cs="Times New Roman"/>
          <w:kern w:val="0"/>
          <w:szCs w:val="20"/>
        </w:rPr>
        <w:t>长势监测</w:t>
      </w:r>
      <w:r>
        <w:rPr>
          <w:rFonts w:hint="eastAsia" w:ascii="Times New Roman" w:hAnsi="Times New Roman" w:cs="Times New Roman"/>
          <w:kern w:val="0"/>
          <w:szCs w:val="20"/>
          <w:lang w:val="en-US" w:eastAsia="zh-CN"/>
        </w:rPr>
        <w:t>的</w:t>
      </w:r>
      <w:r>
        <w:rPr>
          <w:rFonts w:hint="default" w:ascii="Times New Roman" w:hAnsi="Times New Roman" w:cs="Times New Roman"/>
          <w:kern w:val="0"/>
          <w:szCs w:val="20"/>
        </w:rPr>
        <w:t>流程</w:t>
      </w:r>
      <w:r>
        <w:rPr>
          <w:rFonts w:hint="eastAsia" w:ascii="Times New Roman" w:hAnsi="Times New Roman" w:cs="Times New Roman"/>
          <w:kern w:val="0"/>
          <w:szCs w:val="20"/>
          <w:lang w:val="en-US" w:eastAsia="zh-CN"/>
        </w:rPr>
        <w:t>符合</w:t>
      </w:r>
      <w:r>
        <w:rPr>
          <w:rFonts w:hint="default" w:ascii="Times New Roman" w:hAnsi="Times New Roman" w:cs="Times New Roman"/>
          <w:kern w:val="0"/>
          <w:szCs w:val="20"/>
        </w:rPr>
        <w:t>图2。</w:t>
      </w:r>
    </w:p>
    <w:p w14:paraId="04955CCB">
      <w:pPr>
        <w:tabs>
          <w:tab w:val="left" w:pos="0"/>
        </w:tabs>
        <w:autoSpaceDE w:val="0"/>
        <w:autoSpaceDN w:val="0"/>
        <w:snapToGrid w:val="0"/>
        <w:spacing w:line="300" w:lineRule="auto"/>
        <w:jc w:val="center"/>
        <w:rPr>
          <w:rFonts w:hint="default" w:ascii="Times New Roman" w:hAnsi="Times New Roman" w:cs="Times New Roman"/>
          <w:kern w:val="0"/>
          <w:szCs w:val="20"/>
        </w:rPr>
      </w:pPr>
      <w:r>
        <w:rPr>
          <w:rFonts w:hint="default" w:ascii="Times New Roman" w:hAnsi="Times New Roman" w:cs="Times New Roman"/>
          <w:kern w:val="0"/>
          <w:szCs w:val="20"/>
        </w:rPr>
        <w:drawing>
          <wp:inline distT="0" distB="0" distL="0" distR="0">
            <wp:extent cx="4173220" cy="49942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183465" cy="5006829"/>
                    </a:xfrm>
                    <a:prstGeom prst="rect">
                      <a:avLst/>
                    </a:prstGeom>
                  </pic:spPr>
                </pic:pic>
              </a:graphicData>
            </a:graphic>
          </wp:inline>
        </w:drawing>
      </w:r>
    </w:p>
    <w:p w14:paraId="71158872">
      <w:pPr>
        <w:snapToGrid w:val="0"/>
        <w:spacing w:before="156" w:beforeLines="50" w:after="156" w:afterLines="50" w:line="300" w:lineRule="auto"/>
        <w:jc w:val="center"/>
        <w:rPr>
          <w:rFonts w:hint="default" w:ascii="Times New Roman" w:hAnsi="Times New Roman" w:eastAsia="黑体" w:cs="Times New Roman"/>
          <w:kern w:val="0"/>
          <w:szCs w:val="20"/>
        </w:rPr>
      </w:pPr>
      <w:r>
        <w:rPr>
          <w:rFonts w:hint="default" w:ascii="Times New Roman" w:hAnsi="Times New Roman" w:eastAsia="黑体" w:cs="Times New Roman"/>
          <w:kern w:val="0"/>
          <w:szCs w:val="20"/>
        </w:rPr>
        <w:t>图2 长势监测流程</w:t>
      </w:r>
    </w:p>
    <w:p w14:paraId="6220802A">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57" w:name="_Toc9479"/>
      <w:bookmarkStart w:id="258" w:name="_Toc27993"/>
      <w:bookmarkStart w:id="259" w:name="_Toc183174566"/>
      <w:r>
        <w:rPr>
          <w:rFonts w:hint="default" w:ascii="黑体" w:hAnsi="黑体" w:eastAsia="黑体" w:cs="黑体"/>
          <w:bCs/>
          <w:kern w:val="44"/>
        </w:rPr>
        <w:t>9.2</w:t>
      </w:r>
      <w:r>
        <w:rPr>
          <w:rFonts w:hint="default" w:ascii="Times New Roman" w:hAnsi="Times New Roman" w:eastAsia="黑体" w:cs="Times New Roman"/>
          <w:bCs/>
          <w:kern w:val="44"/>
        </w:rPr>
        <w:t xml:space="preserve"> 长势监测模型</w:t>
      </w:r>
      <w:bookmarkEnd w:id="257"/>
      <w:bookmarkEnd w:id="258"/>
      <w:bookmarkEnd w:id="259"/>
    </w:p>
    <w:p w14:paraId="13E1A3C0">
      <w:pPr>
        <w:bidi w:val="0"/>
        <w:rPr>
          <w:rFonts w:hint="default" w:ascii="Times New Roman" w:hAnsi="Times New Roman" w:eastAsia="黑体" w:cs="Times New Roman"/>
        </w:rPr>
      </w:pPr>
      <w:bookmarkStart w:id="260" w:name="_Toc9794"/>
      <w:bookmarkStart w:id="261" w:name="_Toc183174567"/>
      <w:r>
        <w:rPr>
          <w:rFonts w:hint="default" w:ascii="黑体" w:hAnsi="黑体" w:eastAsia="黑体" w:cs="黑体"/>
          <w:bCs/>
          <w:kern w:val="44"/>
        </w:rPr>
        <w:t>9.2.1</w:t>
      </w:r>
      <w:r>
        <w:rPr>
          <w:rFonts w:hint="default" w:ascii="Times New Roman" w:hAnsi="Times New Roman" w:eastAsia="黑体" w:cs="Times New Roman"/>
        </w:rPr>
        <w:t xml:space="preserve"> 卫星遥感长势监测指标计算</w:t>
      </w:r>
      <w:bookmarkEnd w:id="260"/>
      <w:bookmarkEnd w:id="261"/>
    </w:p>
    <w:p w14:paraId="5253C415">
      <w:pPr>
        <w:bidi w:val="0"/>
        <w:rPr>
          <w:rFonts w:hint="default" w:ascii="Times New Roman" w:hAnsi="Times New Roman" w:cs="Times New Roman"/>
          <w:kern w:val="0"/>
          <w:szCs w:val="20"/>
        </w:rPr>
      </w:pPr>
      <w:r>
        <w:rPr>
          <w:rFonts w:hint="default" w:ascii="黑体" w:hAnsi="黑体" w:eastAsia="黑体" w:cs="黑体"/>
          <w:bCs/>
          <w:kern w:val="44"/>
        </w:rPr>
        <w:t>9.2.1.1</w:t>
      </w:r>
      <w:r>
        <w:rPr>
          <w:rFonts w:hint="default" w:ascii="Times New Roman" w:hAnsi="Times New Roman" w:eastAsia="宋体" w:cs="Times New Roman"/>
          <w:kern w:val="0"/>
          <w:szCs w:val="20"/>
        </w:rPr>
        <w:t xml:space="preserve"> NDVI均值为监测区内水稻关键生育期遥感像元NDVI的平均值，按公式（2）计算。</w:t>
      </w:r>
    </w:p>
    <w:p w14:paraId="72963078">
      <w:pPr>
        <w:tabs>
          <w:tab w:val="left" w:pos="0"/>
        </w:tabs>
        <w:autoSpaceDE w:val="0"/>
        <w:autoSpaceDN w:val="0"/>
        <w:snapToGrid w:val="0"/>
        <w:spacing w:line="300" w:lineRule="auto"/>
        <w:jc w:val="right"/>
        <w:rPr>
          <w:rFonts w:hint="default" w:ascii="Times New Roman" w:hAnsi="Times New Roman" w:cs="Times New Roman"/>
          <w:kern w:val="0"/>
          <w:szCs w:val="20"/>
        </w:rPr>
      </w:pPr>
      <m:oMath>
        <m:r>
          <m:rPr>
            <m:nor/>
          </m:rPr>
          <w:rPr>
            <w:rFonts w:hint="default" w:ascii="Times New Roman" w:hAnsi="Times New Roman" w:cs="Times New Roman"/>
            <w:i/>
            <w:kern w:val="0"/>
          </w:rPr>
          <m:t>M</m:t>
        </m:r>
        <m:r>
          <m:rPr>
            <m:nor/>
            <m:sty m:val="p"/>
          </m:rPr>
          <w:rPr>
            <w:rFonts w:hint="default" w:ascii="Times New Roman" w:hAnsi="Times New Roman" w:cs="Times New Roman"/>
            <w:b w:val="0"/>
            <w:i w:val="0"/>
            <w:kern w:val="0"/>
          </w:rPr>
          <m:t>=</m:t>
        </m:r>
        <m:f>
          <m:fPr>
            <m:ctrlPr>
              <w:rPr>
                <w:rFonts w:hint="default" w:ascii="Cambria Math" w:hAnsi="Cambria Math" w:cs="Times New Roman"/>
                <w:kern w:val="0"/>
              </w:rPr>
            </m:ctrlPr>
          </m:fPr>
          <m:num>
            <m:r>
              <m:rPr>
                <m:nor/>
                <m:sty m:val="p"/>
              </m:rPr>
              <w:rPr>
                <w:rFonts w:hint="default" w:ascii="Times New Roman" w:hAnsi="Times New Roman" w:cs="Times New Roman"/>
                <w:b w:val="0"/>
                <w:i w:val="0"/>
                <w:kern w:val="0"/>
              </w:rPr>
              <m:t>1</m:t>
            </m:r>
            <m:ctrlPr>
              <w:rPr>
                <w:rFonts w:hint="default" w:ascii="Cambria Math" w:hAnsi="Cambria Math" w:cs="Times New Roman"/>
                <w:kern w:val="0"/>
              </w:rPr>
            </m:ctrlPr>
          </m:num>
          <m:den>
            <m:r>
              <m:rPr>
                <m:nor/>
              </m:rPr>
              <w:rPr>
                <w:rFonts w:hint="default" w:ascii="Times New Roman" w:hAnsi="Times New Roman" w:cs="Times New Roman"/>
                <w:i/>
                <w:kern w:val="0"/>
              </w:rPr>
              <m:t>n</m:t>
            </m:r>
            <m:ctrlPr>
              <w:rPr>
                <w:rFonts w:hint="default" w:ascii="Cambria Math" w:hAnsi="Cambria Math" w:cs="Times New Roman"/>
                <w:kern w:val="0"/>
              </w:rPr>
            </m:ctrlPr>
          </m:den>
        </m:f>
        <m:nary>
          <m:naryPr>
            <m:chr m:val="∑"/>
            <m:limLoc m:val="undOvr"/>
            <m:ctrlPr>
              <w:rPr>
                <w:rFonts w:hint="default" w:ascii="Cambria Math" w:hAnsi="Cambria Math" w:cs="Times New Roman"/>
                <w:kern w:val="0"/>
              </w:rPr>
            </m:ctrlPr>
          </m:naryPr>
          <m:sub>
            <m:r>
              <m:rPr>
                <m:nor/>
              </m:rPr>
              <w:rPr>
                <w:rFonts w:hint="default" w:ascii="Times New Roman" w:hAnsi="Times New Roman" w:cs="Times New Roman"/>
                <w:i/>
                <w:kern w:val="0"/>
              </w:rPr>
              <m:t>i</m:t>
            </m:r>
            <m:r>
              <m:rPr>
                <m:nor/>
                <m:sty m:val="p"/>
              </m:rPr>
              <w:rPr>
                <w:rFonts w:hint="default" w:ascii="Times New Roman" w:hAnsi="Times New Roman" w:cs="Times New Roman"/>
                <w:b w:val="0"/>
                <w:i w:val="0"/>
                <w:kern w:val="0"/>
              </w:rPr>
              <m:t>=1</m:t>
            </m:r>
            <m:ctrlPr>
              <w:rPr>
                <w:rFonts w:hint="default" w:ascii="Cambria Math" w:hAnsi="Cambria Math" w:cs="Times New Roman"/>
                <w:kern w:val="0"/>
              </w:rPr>
            </m:ctrlPr>
          </m:sub>
          <m:sup>
            <m:r>
              <m:rPr>
                <m:nor/>
              </m:rPr>
              <w:rPr>
                <w:rFonts w:hint="default" w:ascii="Times New Roman" w:hAnsi="Times New Roman" w:cs="Times New Roman"/>
                <w:i/>
                <w:kern w:val="0"/>
              </w:rPr>
              <m:t>n</m:t>
            </m:r>
            <m:ctrlPr>
              <w:rPr>
                <w:rFonts w:hint="default" w:ascii="Cambria Math" w:hAnsi="Cambria Math" w:cs="Times New Roman"/>
                <w:kern w:val="0"/>
              </w:rPr>
            </m:ctrlPr>
          </m:sup>
          <m:e>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i</m:t>
                </m:r>
                <m:ctrlPr>
                  <w:rPr>
                    <w:rFonts w:hint="default" w:ascii="Cambria Math" w:hAnsi="Cambria Math" w:cs="Times New Roman"/>
                    <w:kern w:val="0"/>
                  </w:rPr>
                </m:ctrlPr>
              </m:sub>
            </m:sSub>
            <m:ctrlPr>
              <w:rPr>
                <w:rFonts w:hint="default" w:ascii="Cambria Math" w:hAnsi="Cambria Math" w:cs="Times New Roman"/>
                <w:kern w:val="0"/>
              </w:rPr>
            </m:ctrlPr>
          </m:e>
        </m:nary>
      </m:oMath>
      <w:r>
        <w:rPr>
          <w:rFonts w:hint="default" w:ascii="Times New Roman" w:hAnsi="Times New Roman" w:cs="Times New Roman"/>
          <w:kern w:val="0"/>
          <w:szCs w:val="20"/>
        </w:rPr>
        <w:t>…………………………………………(2)</w:t>
      </w:r>
    </w:p>
    <w:p w14:paraId="06CE5971">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w:r>
        <w:rPr>
          <w:rFonts w:hint="default" w:ascii="Times New Roman" w:hAnsi="Times New Roman" w:cs="Times New Roman"/>
          <w:kern w:val="0"/>
          <w:szCs w:val="20"/>
        </w:rPr>
        <w:t>式中：</w:t>
      </w:r>
    </w:p>
    <w:p w14:paraId="354A029E">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M</m:t>
        </m:r>
      </m:oMath>
      <w:r>
        <w:rPr>
          <w:rFonts w:hint="default" w:ascii="Times New Roman" w:hAnsi="Times New Roman" w:cs="Times New Roman"/>
          <w:kern w:val="0"/>
          <w:szCs w:val="20"/>
        </w:rPr>
        <w:tab/>
      </w:r>
      <w:r>
        <w:rPr>
          <w:rFonts w:hint="default" w:ascii="Times New Roman" w:hAnsi="Times New Roman" w:cs="Times New Roman"/>
          <w:kern w:val="0"/>
          <w:szCs w:val="20"/>
        </w:rPr>
        <w:t>——监测区域NDVI平均值；</w:t>
      </w:r>
    </w:p>
    <w:p w14:paraId="73533492">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n</m:t>
        </m:r>
      </m:oMath>
      <w:r>
        <w:rPr>
          <w:rFonts w:hint="default" w:ascii="Times New Roman" w:hAnsi="Times New Roman" w:cs="Times New Roman"/>
          <w:kern w:val="0"/>
          <w:szCs w:val="20"/>
        </w:rPr>
        <w:tab/>
      </w:r>
      <w:r>
        <w:rPr>
          <w:rFonts w:hint="default" w:ascii="Times New Roman" w:hAnsi="Times New Roman" w:cs="Times New Roman"/>
          <w:kern w:val="0"/>
          <w:szCs w:val="20"/>
        </w:rPr>
        <w:t>——监测区域遥感影像中水稻所占像元总数；</w:t>
      </w:r>
    </w:p>
    <w:p w14:paraId="5A14C8B0">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i</m:t>
        </m:r>
      </m:oMath>
      <w:r>
        <w:rPr>
          <w:rFonts w:hint="default" w:ascii="Times New Roman" w:hAnsi="Times New Roman" w:cs="Times New Roman"/>
          <w:kern w:val="0"/>
          <w:szCs w:val="20"/>
        </w:rPr>
        <w:tab/>
      </w:r>
      <w:r>
        <w:rPr>
          <w:rFonts w:hint="default" w:ascii="Times New Roman" w:hAnsi="Times New Roman" w:cs="Times New Roman"/>
          <w:kern w:val="0"/>
          <w:szCs w:val="20"/>
        </w:rPr>
        <w:t>——监测区域遥感影像中水稻像元序号；</w:t>
      </w:r>
    </w:p>
    <w:p w14:paraId="6A63E752">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i</m:t>
            </m:r>
            <m:ctrlPr>
              <w:rPr>
                <w:rFonts w:hint="default" w:ascii="Cambria Math" w:hAnsi="Cambria Math" w:cs="Times New Roman"/>
                <w:kern w:val="0"/>
              </w:rPr>
            </m:ctrlPr>
          </m:sub>
        </m:sSub>
      </m:oMath>
      <w:r>
        <w:rPr>
          <w:rFonts w:hint="default" w:ascii="Times New Roman" w:hAnsi="Times New Roman" w:cs="Times New Roman"/>
          <w:kern w:val="0"/>
          <w:szCs w:val="20"/>
        </w:rPr>
        <w:tab/>
      </w:r>
      <w:r>
        <w:rPr>
          <w:rFonts w:hint="default" w:ascii="Times New Roman" w:hAnsi="Times New Roman" w:cs="Times New Roman"/>
          <w:kern w:val="0"/>
          <w:szCs w:val="20"/>
        </w:rPr>
        <w:t>——监测区域遥感影像中第</w:t>
      </w:r>
      <m:oMath>
        <m:r>
          <m:rPr>
            <m:nor/>
          </m:rPr>
          <w:rPr>
            <w:rFonts w:hint="default" w:ascii="Times New Roman" w:hAnsi="Times New Roman" w:cs="Times New Roman"/>
            <w:i/>
            <w:kern w:val="0"/>
          </w:rPr>
          <m:t>i</m:t>
        </m:r>
      </m:oMath>
      <w:r>
        <w:rPr>
          <w:rFonts w:hint="default" w:ascii="Times New Roman" w:hAnsi="Times New Roman" w:cs="Times New Roman"/>
          <w:kern w:val="0"/>
          <w:szCs w:val="20"/>
        </w:rPr>
        <w:t>个水稻像元的NDVI。</w:t>
      </w:r>
    </w:p>
    <w:p w14:paraId="15AE1766">
      <w:pPr>
        <w:bidi w:val="0"/>
        <w:rPr>
          <w:rFonts w:hint="default" w:ascii="Times New Roman" w:hAnsi="Times New Roman" w:eastAsia="宋体" w:cs="Times New Roman"/>
          <w:kern w:val="0"/>
          <w:szCs w:val="20"/>
        </w:rPr>
      </w:pPr>
      <w:r>
        <w:rPr>
          <w:rFonts w:hint="default" w:ascii="黑体" w:hAnsi="黑体" w:eastAsia="黑体" w:cs="黑体"/>
          <w:bCs/>
          <w:kern w:val="44"/>
        </w:rPr>
        <w:t>9.2.1.2</w:t>
      </w:r>
      <w:r>
        <w:rPr>
          <w:rFonts w:hint="default" w:ascii="Times New Roman" w:hAnsi="Times New Roman" w:eastAsia="宋体" w:cs="Times New Roman"/>
          <w:kern w:val="0"/>
          <w:szCs w:val="20"/>
        </w:rPr>
        <w:t xml:space="preserve"> 多年NDVI均值为监测区内水稻多年关键生育期遥感像元NDVI的平均值，按公式（3）计算。</w:t>
      </w:r>
    </w:p>
    <w:p w14:paraId="52C45907">
      <w:pPr>
        <w:tabs>
          <w:tab w:val="left" w:pos="0"/>
        </w:tabs>
        <w:autoSpaceDE w:val="0"/>
        <w:autoSpaceDN w:val="0"/>
        <w:snapToGrid w:val="0"/>
        <w:spacing w:line="300" w:lineRule="auto"/>
        <w:jc w:val="right"/>
        <w:rPr>
          <w:rFonts w:hint="default" w:ascii="Times New Roman" w:hAnsi="Times New Roman" w:cs="Times New Roman"/>
          <w:kern w:val="0"/>
          <w:szCs w:val="20"/>
        </w:rPr>
      </w:pPr>
      <m:oMath>
        <m:sSub>
          <m:sSubPr>
            <m:ctrlPr>
              <w:rPr>
                <w:rFonts w:hint="default" w:ascii="Cambria Math" w:hAnsi="Cambria Math" w:cs="Times New Roman"/>
                <w:i/>
                <w:iCs/>
                <w:kern w:val="0"/>
              </w:rPr>
            </m:ctrlPr>
          </m:sSubPr>
          <m:e>
            <m:r>
              <m:rPr>
                <m:nor/>
              </m:rPr>
              <w:rPr>
                <w:rFonts w:hint="default" w:ascii="Times New Roman" w:hAnsi="Times New Roman" w:cs="Times New Roman"/>
                <w:i/>
                <w:kern w:val="0"/>
              </w:rPr>
              <m:t>M</m:t>
            </m:r>
            <m:ctrlPr>
              <w:rPr>
                <w:rFonts w:hint="default" w:ascii="Cambria Math" w:hAnsi="Cambria Math" w:cs="Times New Roman"/>
                <w:i/>
                <w:iCs/>
                <w:kern w:val="0"/>
              </w:rPr>
            </m:ctrlPr>
          </m:e>
          <m:sub>
            <m:r>
              <m:rPr>
                <m:nor/>
              </m:rPr>
              <w:rPr>
                <w:rFonts w:hint="default" w:ascii="Times New Roman" w:hAnsi="Times New Roman" w:cs="Times New Roman"/>
                <w:i/>
                <w:kern w:val="0"/>
              </w:rPr>
              <m:t>y</m:t>
            </m:r>
            <m:ctrlPr>
              <w:rPr>
                <w:rFonts w:hint="default" w:ascii="Cambria Math" w:hAnsi="Cambria Math" w:cs="Times New Roman"/>
                <w:i/>
                <w:iCs/>
                <w:kern w:val="0"/>
              </w:rPr>
            </m:ctrlPr>
          </m:sub>
        </m:sSub>
        <m:r>
          <m:rPr>
            <m:nor/>
            <m:sty m:val="p"/>
          </m:rPr>
          <w:rPr>
            <w:rFonts w:hint="default" w:ascii="Times New Roman" w:hAnsi="Times New Roman" w:cs="Times New Roman"/>
            <w:b w:val="0"/>
            <w:i w:val="0"/>
            <w:kern w:val="0"/>
          </w:rPr>
          <m:t>=</m:t>
        </m:r>
        <m:f>
          <m:fPr>
            <m:ctrlPr>
              <w:rPr>
                <w:rFonts w:hint="default" w:ascii="Cambria Math" w:hAnsi="Cambria Math" w:cs="Times New Roman"/>
                <w:kern w:val="0"/>
              </w:rPr>
            </m:ctrlPr>
          </m:fPr>
          <m:num>
            <m:r>
              <m:rPr>
                <m:nor/>
                <m:sty m:val="p"/>
              </m:rPr>
              <w:rPr>
                <w:rFonts w:hint="default" w:ascii="Times New Roman" w:hAnsi="Times New Roman" w:cs="Times New Roman"/>
                <w:b w:val="0"/>
                <w:i w:val="0"/>
                <w:kern w:val="0"/>
              </w:rPr>
              <m:t>1</m:t>
            </m:r>
            <m:ctrlPr>
              <w:rPr>
                <w:rFonts w:hint="default" w:ascii="Cambria Math" w:hAnsi="Cambria Math" w:cs="Times New Roman"/>
                <w:kern w:val="0"/>
              </w:rPr>
            </m:ctrlPr>
          </m:num>
          <m:den>
            <m:r>
              <m:rPr>
                <m:nor/>
              </m:rPr>
              <w:rPr>
                <w:rFonts w:hint="default" w:ascii="Times New Roman" w:hAnsi="Times New Roman" w:cs="Times New Roman"/>
                <w:i/>
                <w:kern w:val="0"/>
              </w:rPr>
              <m:t>N</m:t>
            </m:r>
            <m:ctrlPr>
              <w:rPr>
                <w:rFonts w:hint="default" w:ascii="Cambria Math" w:hAnsi="Cambria Math" w:cs="Times New Roman"/>
                <w:kern w:val="0"/>
              </w:rPr>
            </m:ctrlPr>
          </m:den>
        </m:f>
        <m:nary>
          <m:naryPr>
            <m:chr m:val="∑"/>
            <m:limLoc m:val="undOvr"/>
            <m:ctrlPr>
              <w:rPr>
                <w:rFonts w:hint="default" w:ascii="Cambria Math" w:hAnsi="Cambria Math" w:cs="Times New Roman"/>
                <w:kern w:val="0"/>
              </w:rPr>
            </m:ctrlPr>
          </m:naryPr>
          <m:sub>
            <m:r>
              <m:rPr>
                <m:nor/>
              </m:rPr>
              <w:rPr>
                <w:rFonts w:hint="default" w:ascii="Times New Roman" w:hAnsi="Times New Roman" w:cs="Times New Roman"/>
                <w:i/>
                <w:kern w:val="0"/>
              </w:rPr>
              <m:t>j</m:t>
            </m:r>
            <m:r>
              <m:rPr>
                <m:nor/>
                <m:sty m:val="p"/>
              </m:rPr>
              <w:rPr>
                <w:rFonts w:hint="default" w:ascii="Times New Roman" w:hAnsi="Times New Roman" w:cs="Times New Roman"/>
                <w:b w:val="0"/>
                <w:i w:val="0"/>
                <w:kern w:val="0"/>
              </w:rPr>
              <m:t>=1</m:t>
            </m:r>
            <m:ctrlPr>
              <w:rPr>
                <w:rFonts w:hint="default" w:ascii="Cambria Math" w:hAnsi="Cambria Math" w:cs="Times New Roman"/>
                <w:kern w:val="0"/>
              </w:rPr>
            </m:ctrlPr>
          </m:sub>
          <m:sup>
            <m:r>
              <m:rPr>
                <m:nor/>
              </m:rPr>
              <w:rPr>
                <w:rFonts w:hint="default" w:ascii="Times New Roman" w:hAnsi="Times New Roman" w:cs="Times New Roman"/>
                <w:i/>
                <w:kern w:val="0"/>
              </w:rPr>
              <m:t>n</m:t>
            </m:r>
            <m:ctrlPr>
              <w:rPr>
                <w:rFonts w:hint="default" w:ascii="Cambria Math" w:hAnsi="Cambria Math" w:cs="Times New Roman"/>
                <w:kern w:val="0"/>
              </w:rPr>
            </m:ctrlPr>
          </m:sup>
          <m:e>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j</m:t>
                </m:r>
                <m:ctrlPr>
                  <w:rPr>
                    <w:rFonts w:hint="default" w:ascii="Cambria Math" w:hAnsi="Cambria Math" w:cs="Times New Roman"/>
                    <w:kern w:val="0"/>
                  </w:rPr>
                </m:ctrlPr>
              </m:sub>
            </m:sSub>
            <m:ctrlPr>
              <w:rPr>
                <w:rFonts w:hint="default" w:ascii="Cambria Math" w:hAnsi="Cambria Math" w:cs="Times New Roman"/>
                <w:kern w:val="0"/>
              </w:rPr>
            </m:ctrlPr>
          </m:e>
        </m:nary>
      </m:oMath>
      <w:r>
        <w:rPr>
          <w:rFonts w:hint="default" w:ascii="Times New Roman" w:hAnsi="Times New Roman" w:cs="Times New Roman"/>
          <w:kern w:val="0"/>
          <w:szCs w:val="20"/>
        </w:rPr>
        <w:t>…………………………………………(3)</w:t>
      </w:r>
    </w:p>
    <w:p w14:paraId="51984B7E">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w:r>
        <w:rPr>
          <w:rFonts w:hint="default" w:ascii="Times New Roman" w:hAnsi="Times New Roman" w:cs="Times New Roman"/>
          <w:kern w:val="0"/>
          <w:szCs w:val="20"/>
        </w:rPr>
        <w:t>式中：</w:t>
      </w:r>
    </w:p>
    <w:p w14:paraId="5A94F478">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sSub>
          <m:sSubPr>
            <m:ctrlPr>
              <w:rPr>
                <w:rFonts w:hint="default" w:ascii="Cambria Math" w:hAnsi="Cambria Math" w:cs="Times New Roman"/>
                <w:i/>
                <w:iCs/>
                <w:kern w:val="0"/>
              </w:rPr>
            </m:ctrlPr>
          </m:sSubPr>
          <m:e>
            <m:r>
              <m:rPr>
                <m:nor/>
              </m:rPr>
              <w:rPr>
                <w:rFonts w:hint="default" w:ascii="Times New Roman" w:hAnsi="Times New Roman" w:cs="Times New Roman"/>
                <w:i/>
                <w:kern w:val="0"/>
              </w:rPr>
              <m:t>M</m:t>
            </m:r>
            <m:ctrlPr>
              <w:rPr>
                <w:rFonts w:hint="default" w:ascii="Cambria Math" w:hAnsi="Cambria Math" w:cs="Times New Roman"/>
                <w:i/>
                <w:iCs/>
                <w:kern w:val="0"/>
              </w:rPr>
            </m:ctrlPr>
          </m:e>
          <m:sub>
            <m:r>
              <m:rPr>
                <m:nor/>
              </m:rPr>
              <w:rPr>
                <w:rFonts w:hint="default" w:ascii="Times New Roman" w:hAnsi="Times New Roman" w:cs="Times New Roman"/>
                <w:i/>
                <w:kern w:val="0"/>
              </w:rPr>
              <m:t>y</m:t>
            </m:r>
            <m:ctrlPr>
              <w:rPr>
                <w:rFonts w:hint="default" w:ascii="Cambria Math" w:hAnsi="Cambria Math" w:cs="Times New Roman"/>
                <w:i/>
                <w:iCs/>
                <w:kern w:val="0"/>
              </w:rPr>
            </m:ctrlPr>
          </m:sub>
        </m:sSub>
      </m:oMath>
      <w:r>
        <w:rPr>
          <w:rFonts w:hint="default" w:ascii="Times New Roman" w:hAnsi="Times New Roman" w:cs="Times New Roman"/>
          <w:kern w:val="0"/>
          <w:szCs w:val="20"/>
        </w:rPr>
        <w:tab/>
      </w:r>
      <w:r>
        <w:rPr>
          <w:rFonts w:hint="default" w:ascii="Times New Roman" w:hAnsi="Times New Roman" w:cs="Times New Roman"/>
          <w:kern w:val="0"/>
          <w:szCs w:val="20"/>
        </w:rPr>
        <w:t>——多年NDVI均值；</w:t>
      </w:r>
    </w:p>
    <w:p w14:paraId="1F737550">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N</m:t>
        </m:r>
      </m:oMath>
      <w:r>
        <w:rPr>
          <w:rFonts w:hint="default" w:ascii="Times New Roman" w:hAnsi="Times New Roman" w:cs="Times New Roman"/>
          <w:kern w:val="0"/>
          <w:szCs w:val="20"/>
        </w:rPr>
        <w:tab/>
      </w:r>
      <w:r>
        <w:rPr>
          <w:rFonts w:hint="default" w:ascii="Times New Roman" w:hAnsi="Times New Roman" w:cs="Times New Roman"/>
          <w:kern w:val="0"/>
          <w:szCs w:val="20"/>
        </w:rPr>
        <w:t>——统计年份，一般为近5年；</w:t>
      </w:r>
    </w:p>
    <w:p w14:paraId="2B68501C">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j</m:t>
        </m:r>
      </m:oMath>
      <w:r>
        <w:rPr>
          <w:rFonts w:hint="default" w:ascii="Times New Roman" w:hAnsi="Times New Roman" w:cs="Times New Roman"/>
          <w:kern w:val="0"/>
          <w:szCs w:val="20"/>
        </w:rPr>
        <w:tab/>
      </w:r>
      <w:r>
        <w:rPr>
          <w:rFonts w:hint="default" w:ascii="Times New Roman" w:hAnsi="Times New Roman" w:cs="Times New Roman"/>
          <w:kern w:val="0"/>
          <w:szCs w:val="20"/>
        </w:rPr>
        <w:t>——年份序号；</w:t>
      </w:r>
    </w:p>
    <w:p w14:paraId="5BD6180A">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j</m:t>
            </m:r>
            <m:ctrlPr>
              <w:rPr>
                <w:rFonts w:hint="default" w:ascii="Cambria Math" w:hAnsi="Cambria Math" w:cs="Times New Roman"/>
                <w:kern w:val="0"/>
              </w:rPr>
            </m:ctrlPr>
          </m:sub>
        </m:sSub>
      </m:oMath>
      <w:r>
        <w:rPr>
          <w:rFonts w:hint="default" w:ascii="Times New Roman" w:hAnsi="Times New Roman" w:cs="Times New Roman"/>
          <w:kern w:val="0"/>
          <w:szCs w:val="20"/>
        </w:rPr>
        <w:tab/>
      </w:r>
      <w:r>
        <w:rPr>
          <w:rFonts w:hint="default" w:ascii="Times New Roman" w:hAnsi="Times New Roman" w:cs="Times New Roman"/>
          <w:kern w:val="0"/>
          <w:szCs w:val="20"/>
        </w:rPr>
        <w:t>——第</w:t>
      </w:r>
      <m:oMath>
        <m:r>
          <m:rPr>
            <m:nor/>
          </m:rPr>
          <w:rPr>
            <w:rFonts w:hint="default" w:ascii="Times New Roman" w:hAnsi="Times New Roman" w:cs="Times New Roman"/>
            <w:i/>
            <w:kern w:val="0"/>
          </w:rPr>
          <m:t>j</m:t>
        </m:r>
      </m:oMath>
      <w:r>
        <w:rPr>
          <w:rFonts w:hint="default" w:ascii="Times New Roman" w:hAnsi="Times New Roman" w:cs="Times New Roman"/>
          <w:kern w:val="0"/>
          <w:szCs w:val="20"/>
        </w:rPr>
        <w:t>年NDVI均值。</w:t>
      </w:r>
    </w:p>
    <w:p w14:paraId="3F65179E">
      <w:pPr>
        <w:bidi w:val="0"/>
        <w:rPr>
          <w:rFonts w:hint="default" w:ascii="Times New Roman" w:hAnsi="Times New Roman" w:eastAsia="宋体" w:cs="Times New Roman"/>
          <w:kern w:val="0"/>
          <w:szCs w:val="20"/>
        </w:rPr>
      </w:pPr>
      <w:r>
        <w:rPr>
          <w:rFonts w:hint="default" w:ascii="黑体" w:hAnsi="黑体" w:eastAsia="黑体" w:cs="黑体"/>
          <w:bCs/>
          <w:kern w:val="44"/>
        </w:rPr>
        <w:t>9.2.1.3</w:t>
      </w:r>
      <w:r>
        <w:rPr>
          <w:rFonts w:hint="default" w:ascii="Times New Roman" w:hAnsi="Times New Roman" w:eastAsia="宋体" w:cs="Times New Roman"/>
          <w:kern w:val="0"/>
          <w:szCs w:val="20"/>
        </w:rPr>
        <w:t xml:space="preserve"> NDVI距平态为水稻关键生育期内监测区目标监测年份NDVI均值与多年NDVI均值的差异，按公式（4）计算。</w:t>
      </w:r>
    </w:p>
    <w:p w14:paraId="2447D607">
      <w:pPr>
        <w:tabs>
          <w:tab w:val="left" w:pos="0"/>
        </w:tabs>
        <w:autoSpaceDE w:val="0"/>
        <w:autoSpaceDN w:val="0"/>
        <w:snapToGrid w:val="0"/>
        <w:spacing w:line="300" w:lineRule="auto"/>
        <w:jc w:val="right"/>
        <w:rPr>
          <w:rFonts w:hint="default" w:ascii="Times New Roman" w:hAnsi="Times New Roman" w:cs="Times New Roman"/>
          <w:kern w:val="0"/>
          <w:szCs w:val="20"/>
        </w:rPr>
      </w:pPr>
      <m:oMath>
        <m:r>
          <m:rPr>
            <m:nor/>
            <m:sty m:val="p"/>
          </m:rPr>
          <w:rPr>
            <w:rFonts w:hint="default" w:ascii="Times New Roman" w:hAnsi="Times New Roman" w:cs="Times New Roman"/>
            <w:b w:val="0"/>
            <w:i w:val="0"/>
            <w:kern w:val="0"/>
          </w:rPr>
          <m:t>∆</m:t>
        </m:r>
        <m:r>
          <m:rPr>
            <m:nor/>
          </m:rPr>
          <w:rPr>
            <w:rFonts w:hint="default" w:ascii="Times New Roman" w:hAnsi="Times New Roman" w:cs="Times New Roman"/>
            <w:i/>
            <w:kern w:val="0"/>
          </w:rPr>
          <m:t>M</m:t>
        </m:r>
        <m:r>
          <m:rPr>
            <m:nor/>
            <m:sty m:val="p"/>
          </m:rPr>
          <w:rPr>
            <w:rFonts w:hint="default" w:ascii="Times New Roman" w:hAnsi="Times New Roman" w:cs="Times New Roman"/>
            <w:b w:val="0"/>
            <w:i w:val="0"/>
            <w:kern w:val="0"/>
          </w:rPr>
          <m:t>=</m:t>
        </m:r>
        <m:r>
          <m:rPr>
            <m:nor/>
          </m:rPr>
          <w:rPr>
            <w:rFonts w:hint="default" w:ascii="Times New Roman" w:hAnsi="Times New Roman" w:cs="Times New Roman"/>
            <w:i/>
            <w:kern w:val="0"/>
          </w:rPr>
          <m:t>M</m:t>
        </m:r>
        <m:r>
          <m:rPr>
            <m:nor/>
            <m:sty m:val="p"/>
          </m:rPr>
          <w:rPr>
            <w:rFonts w:hint="default" w:ascii="Times New Roman" w:hAnsi="Times New Roman" w:cs="Times New Roman"/>
            <w:b w:val="0"/>
            <w:i w:val="0"/>
            <w:kern w:val="0"/>
          </w:rPr>
          <m:t>−</m:t>
        </m:r>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y</m:t>
            </m:r>
            <m:ctrlPr>
              <w:rPr>
                <w:rFonts w:hint="default" w:ascii="Cambria Math" w:hAnsi="Cambria Math" w:cs="Times New Roman"/>
                <w:kern w:val="0"/>
              </w:rPr>
            </m:ctrlPr>
          </m:sub>
        </m:sSub>
      </m:oMath>
      <w:r>
        <w:rPr>
          <w:rFonts w:hint="default" w:ascii="Times New Roman" w:hAnsi="Times New Roman" w:cs="Times New Roman"/>
          <w:kern w:val="0"/>
          <w:szCs w:val="20"/>
        </w:rPr>
        <w:t>………………….…………………………(4)</w:t>
      </w:r>
    </w:p>
    <w:p w14:paraId="72EA84E9">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w:r>
        <w:rPr>
          <w:rFonts w:hint="default" w:ascii="Times New Roman" w:hAnsi="Times New Roman" w:cs="Times New Roman"/>
          <w:kern w:val="0"/>
          <w:szCs w:val="20"/>
        </w:rPr>
        <w:t>式中：</w:t>
      </w:r>
    </w:p>
    <w:p w14:paraId="29F9CB98">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sty m:val="p"/>
          </m:rPr>
          <w:rPr>
            <w:rFonts w:hint="default" w:ascii="Times New Roman" w:hAnsi="Times New Roman" w:cs="Times New Roman"/>
            <w:b w:val="0"/>
            <w:i w:val="0"/>
            <w:kern w:val="0"/>
          </w:rPr>
          <m:t>∆</m:t>
        </m:r>
        <m:r>
          <m:rPr>
            <m:nor/>
          </m:rPr>
          <w:rPr>
            <w:rFonts w:hint="default" w:ascii="Times New Roman" w:hAnsi="Times New Roman" w:cs="Times New Roman"/>
            <w:i/>
            <w:kern w:val="0"/>
          </w:rPr>
          <m:t>M</m:t>
        </m:r>
      </m:oMath>
      <w:r>
        <w:rPr>
          <w:rFonts w:hint="default" w:ascii="Times New Roman" w:hAnsi="Times New Roman" w:cs="Times New Roman"/>
          <w:iCs/>
          <w:kern w:val="0"/>
          <w:szCs w:val="20"/>
        </w:rPr>
        <w:tab/>
      </w:r>
      <w:r>
        <w:rPr>
          <w:rFonts w:hint="default" w:ascii="Times New Roman" w:hAnsi="Times New Roman" w:cs="Times New Roman"/>
          <w:kern w:val="0"/>
          <w:szCs w:val="20"/>
        </w:rPr>
        <w:t>——NDVI距平态；</w:t>
      </w:r>
    </w:p>
    <w:p w14:paraId="6F043DE3">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M</m:t>
        </m:r>
      </m:oMath>
      <w:r>
        <w:rPr>
          <w:rFonts w:hint="default" w:ascii="Times New Roman" w:hAnsi="Times New Roman" w:cs="Times New Roman"/>
          <w:kern w:val="0"/>
          <w:szCs w:val="20"/>
        </w:rPr>
        <w:tab/>
      </w:r>
      <w:r>
        <w:rPr>
          <w:rFonts w:hint="default" w:ascii="Times New Roman" w:hAnsi="Times New Roman" w:cs="Times New Roman"/>
          <w:kern w:val="0"/>
          <w:szCs w:val="20"/>
        </w:rPr>
        <w:t>——NDVI均值；</w:t>
      </w:r>
    </w:p>
    <w:p w14:paraId="10C72C19">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sSub>
          <m:sSubPr>
            <m:ctrlPr>
              <w:rPr>
                <w:rFonts w:hint="default" w:ascii="Cambria Math" w:hAnsi="Cambria Math" w:cs="Times New Roman"/>
                <w:i/>
                <w:iCs/>
                <w:kern w:val="0"/>
              </w:rPr>
            </m:ctrlPr>
          </m:sSubPr>
          <m:e>
            <m:r>
              <m:rPr>
                <m:nor/>
              </m:rPr>
              <w:rPr>
                <w:rFonts w:hint="default" w:ascii="Times New Roman" w:hAnsi="Times New Roman" w:cs="Times New Roman"/>
                <w:i/>
                <w:kern w:val="0"/>
              </w:rPr>
              <m:t>M</m:t>
            </m:r>
            <m:ctrlPr>
              <w:rPr>
                <w:rFonts w:hint="default" w:ascii="Cambria Math" w:hAnsi="Cambria Math" w:cs="Times New Roman"/>
                <w:i/>
                <w:iCs/>
                <w:kern w:val="0"/>
              </w:rPr>
            </m:ctrlPr>
          </m:e>
          <m:sub>
            <m:r>
              <m:rPr>
                <m:nor/>
              </m:rPr>
              <w:rPr>
                <w:rFonts w:hint="default" w:ascii="Times New Roman" w:hAnsi="Times New Roman" w:cs="Times New Roman"/>
                <w:i/>
                <w:kern w:val="0"/>
              </w:rPr>
              <m:t>y</m:t>
            </m:r>
            <m:ctrlPr>
              <w:rPr>
                <w:rFonts w:hint="default" w:ascii="Cambria Math" w:hAnsi="Cambria Math" w:cs="Times New Roman"/>
                <w:i/>
                <w:iCs/>
                <w:kern w:val="0"/>
              </w:rPr>
            </m:ctrlPr>
          </m:sub>
        </m:sSub>
      </m:oMath>
      <w:r>
        <w:rPr>
          <w:rFonts w:hint="default" w:ascii="Times New Roman" w:hAnsi="Times New Roman" w:cs="Times New Roman"/>
          <w:kern w:val="0"/>
          <w:szCs w:val="20"/>
        </w:rPr>
        <w:tab/>
      </w:r>
      <w:r>
        <w:rPr>
          <w:rFonts w:hint="default" w:ascii="Times New Roman" w:hAnsi="Times New Roman" w:cs="Times New Roman"/>
          <w:kern w:val="0"/>
          <w:szCs w:val="20"/>
        </w:rPr>
        <w:t>——NDVI多年均值。</w:t>
      </w:r>
    </w:p>
    <w:p w14:paraId="43F36DA9">
      <w:pPr>
        <w:bidi w:val="0"/>
        <w:rPr>
          <w:rFonts w:hint="default" w:ascii="Times New Roman" w:hAnsi="Times New Roman" w:cs="Times New Roman"/>
        </w:rPr>
      </w:pPr>
      <w:r>
        <w:rPr>
          <w:rFonts w:hint="default" w:ascii="黑体" w:hAnsi="黑体" w:eastAsia="黑体" w:cs="黑体"/>
          <w:bCs/>
          <w:kern w:val="44"/>
        </w:rPr>
        <w:t>9.2.1.4</w:t>
      </w:r>
      <w:r>
        <w:rPr>
          <w:rFonts w:hint="default" w:ascii="Times New Roman" w:hAnsi="Times New Roman" w:eastAsia="宋体" w:cs="Times New Roman"/>
          <w:kern w:val="0"/>
          <w:szCs w:val="20"/>
        </w:rPr>
        <w:t xml:space="preserve"> NDVI标准差为监测区目标年份与多年的水稻关键生育期遥感像元平均值的标准偏差，按公式（5）计算。</w:t>
      </w:r>
    </w:p>
    <w:p w14:paraId="6CC2B72C">
      <w:pPr>
        <w:tabs>
          <w:tab w:val="left" w:pos="0"/>
        </w:tabs>
        <w:autoSpaceDE w:val="0"/>
        <w:autoSpaceDN w:val="0"/>
        <w:snapToGrid w:val="0"/>
        <w:spacing w:line="300" w:lineRule="auto"/>
        <w:jc w:val="right"/>
        <w:rPr>
          <w:rFonts w:hint="default" w:ascii="Times New Roman" w:hAnsi="Times New Roman" w:cs="Times New Roman"/>
          <w:kern w:val="0"/>
          <w:szCs w:val="20"/>
        </w:rPr>
      </w:pPr>
      <m:oMath>
        <m:r>
          <m:rPr>
            <m:nor/>
          </m:rPr>
          <w:rPr>
            <w:rFonts w:hint="default" w:ascii="Times New Roman" w:hAnsi="Times New Roman" w:cs="Times New Roman"/>
            <w:i/>
            <w:kern w:val="0"/>
          </w:rPr>
          <m:t>σ</m:t>
        </m:r>
        <m:r>
          <m:rPr>
            <m:nor/>
            <m:sty m:val="p"/>
          </m:rPr>
          <w:rPr>
            <w:rFonts w:hint="default" w:ascii="Times New Roman" w:hAnsi="Times New Roman" w:cs="Times New Roman"/>
            <w:b w:val="0"/>
            <w:i w:val="0"/>
            <w:kern w:val="0"/>
          </w:rPr>
          <m:t>=</m:t>
        </m:r>
        <m:rad>
          <m:radPr>
            <m:degHide m:val="1"/>
            <m:ctrlPr>
              <w:rPr>
                <w:rFonts w:hint="default" w:ascii="Cambria Math" w:hAnsi="Cambria Math" w:cs="Times New Roman"/>
                <w:i/>
                <w:iCs/>
                <w:kern w:val="0"/>
              </w:rPr>
            </m:ctrlPr>
          </m:radPr>
          <m:deg>
            <m:ctrlPr>
              <w:rPr>
                <w:rFonts w:hint="default" w:ascii="Cambria Math" w:hAnsi="Cambria Math" w:cs="Times New Roman"/>
                <w:i/>
                <w:iCs/>
                <w:kern w:val="0"/>
              </w:rPr>
            </m:ctrlPr>
          </m:deg>
          <m:e>
            <m:f>
              <m:fPr>
                <m:ctrlPr>
                  <w:rPr>
                    <w:rFonts w:hint="default" w:ascii="Cambria Math" w:hAnsi="Cambria Math" w:cs="Times New Roman"/>
                    <w:kern w:val="0"/>
                  </w:rPr>
                </m:ctrlPr>
              </m:fPr>
              <m:num>
                <m:r>
                  <m:rPr>
                    <m:nor/>
                    <m:sty m:val="p"/>
                  </m:rPr>
                  <w:rPr>
                    <w:rFonts w:hint="default" w:ascii="Times New Roman" w:hAnsi="Times New Roman" w:cs="Times New Roman"/>
                    <w:b w:val="0"/>
                    <w:i w:val="0"/>
                    <w:kern w:val="0"/>
                  </w:rPr>
                  <m:t>1</m:t>
                </m:r>
                <m:ctrlPr>
                  <w:rPr>
                    <w:rFonts w:hint="default" w:ascii="Cambria Math" w:hAnsi="Cambria Math" w:cs="Times New Roman"/>
                    <w:kern w:val="0"/>
                  </w:rPr>
                </m:ctrlPr>
              </m:num>
              <m:den>
                <m:r>
                  <m:rPr>
                    <m:nor/>
                  </m:rPr>
                  <w:rPr>
                    <w:rFonts w:hint="default" w:ascii="Times New Roman" w:hAnsi="Times New Roman" w:cs="Times New Roman"/>
                    <w:i/>
                    <w:kern w:val="0"/>
                  </w:rPr>
                  <m:t>N</m:t>
                </m:r>
                <m:ctrlPr>
                  <w:rPr>
                    <w:rFonts w:hint="default" w:ascii="Cambria Math" w:hAnsi="Cambria Math" w:cs="Times New Roman"/>
                    <w:kern w:val="0"/>
                  </w:rPr>
                </m:ctrlPr>
              </m:den>
            </m:f>
            <m:nary>
              <m:naryPr>
                <m:chr m:val="∑"/>
                <m:limLoc m:val="undOvr"/>
                <m:ctrlPr>
                  <w:rPr>
                    <w:rFonts w:hint="default" w:ascii="Cambria Math" w:hAnsi="Cambria Math" w:cs="Times New Roman"/>
                    <w:kern w:val="0"/>
                  </w:rPr>
                </m:ctrlPr>
              </m:naryPr>
              <m:sub>
                <m:r>
                  <m:rPr>
                    <m:nor/>
                  </m:rPr>
                  <w:rPr>
                    <w:rFonts w:hint="default" w:ascii="Times New Roman" w:hAnsi="Times New Roman" w:cs="Times New Roman"/>
                    <w:i/>
                    <w:kern w:val="0"/>
                  </w:rPr>
                  <m:t>j</m:t>
                </m:r>
                <m:r>
                  <m:rPr>
                    <m:nor/>
                    <m:sty m:val="p"/>
                  </m:rPr>
                  <w:rPr>
                    <w:rFonts w:hint="default" w:ascii="Times New Roman" w:hAnsi="Times New Roman" w:cs="Times New Roman"/>
                    <w:b w:val="0"/>
                    <w:i w:val="0"/>
                    <w:kern w:val="0"/>
                  </w:rPr>
                  <m:t>=1</m:t>
                </m:r>
                <m:ctrlPr>
                  <w:rPr>
                    <w:rFonts w:hint="default" w:ascii="Cambria Math" w:hAnsi="Cambria Math" w:cs="Times New Roman"/>
                    <w:kern w:val="0"/>
                  </w:rPr>
                </m:ctrlPr>
              </m:sub>
              <m:sup>
                <m:r>
                  <m:rPr>
                    <m:nor/>
                  </m:rPr>
                  <w:rPr>
                    <w:rFonts w:hint="default" w:ascii="Times New Roman" w:hAnsi="Times New Roman" w:cs="Times New Roman"/>
                    <w:i/>
                    <w:kern w:val="0"/>
                    <w:lang w:val="en-US" w:eastAsia="zh-CN"/>
                  </w:rPr>
                  <m:t>N</m:t>
                </m:r>
                <m:ctrlPr>
                  <w:rPr>
                    <w:rFonts w:hint="default" w:ascii="Cambria Math" w:hAnsi="Cambria Math" w:cs="Times New Roman"/>
                    <w:kern w:val="0"/>
                  </w:rPr>
                </m:ctrlPr>
              </m:sup>
              <m:e>
                <m:r>
                  <m:rPr>
                    <m:nor/>
                    <m:sty m:val="p"/>
                  </m:rPr>
                  <w:rPr>
                    <w:rFonts w:hint="default" w:ascii="Times New Roman" w:hAnsi="Times New Roman" w:cs="Times New Roman"/>
                    <w:b w:val="0"/>
                    <w:i w:val="0"/>
                    <w:kern w:val="0"/>
                  </w:rPr>
                  <m:t>(</m:t>
                </m:r>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j</m:t>
                    </m:r>
                    <m:ctrlPr>
                      <w:rPr>
                        <w:rFonts w:hint="default" w:ascii="Cambria Math" w:hAnsi="Cambria Math" w:cs="Times New Roman"/>
                        <w:kern w:val="0"/>
                      </w:rPr>
                    </m:ctrlPr>
                  </m:sub>
                </m:sSub>
                <m:r>
                  <m:rPr>
                    <m:nor/>
                    <m:sty m:val="p"/>
                  </m:rPr>
                  <w:rPr>
                    <w:rFonts w:hint="default" w:ascii="Times New Roman" w:hAnsi="Times New Roman" w:cs="Times New Roman"/>
                    <w:b w:val="0"/>
                    <w:i w:val="0"/>
                    <w:kern w:val="0"/>
                  </w:rPr>
                  <m:t>−</m:t>
                </m:r>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y</m:t>
                    </m:r>
                    <m:ctrlPr>
                      <w:rPr>
                        <w:rFonts w:hint="default" w:ascii="Cambria Math" w:hAnsi="Cambria Math" w:cs="Times New Roman"/>
                        <w:kern w:val="0"/>
                      </w:rPr>
                    </m:ctrlPr>
                  </m:sub>
                </m:sSub>
                <m:r>
                  <m:rPr>
                    <m:nor/>
                    <m:sty m:val="p"/>
                  </m:rPr>
                  <w:rPr>
                    <w:rFonts w:hint="default" w:ascii="Times New Roman" w:hAnsi="Times New Roman" w:cs="Times New Roman"/>
                    <w:b w:val="0"/>
                    <w:i w:val="0"/>
                    <w:kern w:val="0"/>
                  </w:rPr>
                  <m:t>)</m:t>
                </m:r>
                <m:ctrlPr>
                  <w:rPr>
                    <w:rFonts w:hint="default" w:ascii="Cambria Math" w:hAnsi="Cambria Math" w:cs="Times New Roman"/>
                    <w:kern w:val="0"/>
                  </w:rPr>
                </m:ctrlPr>
              </m:e>
            </m:nary>
            <m:ctrlPr>
              <w:rPr>
                <w:rFonts w:hint="default" w:ascii="Cambria Math" w:hAnsi="Cambria Math" w:cs="Times New Roman"/>
                <w:i/>
                <w:iCs/>
                <w:kern w:val="0"/>
              </w:rPr>
            </m:ctrlPr>
          </m:e>
        </m:rad>
      </m:oMath>
      <w:r>
        <w:rPr>
          <w:rFonts w:hint="default" w:ascii="Times New Roman" w:hAnsi="Times New Roman" w:cs="Times New Roman"/>
          <w:kern w:val="0"/>
          <w:szCs w:val="20"/>
        </w:rPr>
        <w:t>…………………………………………(5)</w:t>
      </w:r>
    </w:p>
    <w:p w14:paraId="04F9F778">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w:r>
        <w:rPr>
          <w:rFonts w:hint="default" w:ascii="Times New Roman" w:hAnsi="Times New Roman" w:cs="Times New Roman"/>
          <w:kern w:val="0"/>
          <w:szCs w:val="20"/>
        </w:rPr>
        <w:t>式中：</w:t>
      </w:r>
    </w:p>
    <w:p w14:paraId="04975A0A">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σ</m:t>
        </m:r>
      </m:oMath>
      <w:r>
        <w:rPr>
          <w:rFonts w:hint="default" w:ascii="Times New Roman" w:hAnsi="Times New Roman" w:cs="Times New Roman"/>
          <w:iCs/>
          <w:kern w:val="0"/>
          <w:szCs w:val="20"/>
        </w:rPr>
        <w:tab/>
      </w:r>
      <w:r>
        <w:rPr>
          <w:rFonts w:hint="default" w:ascii="Times New Roman" w:hAnsi="Times New Roman" w:cs="Times New Roman"/>
          <w:kern w:val="0"/>
          <w:szCs w:val="20"/>
        </w:rPr>
        <w:t>——水稻某一关键生育期NDVI标准差；</w:t>
      </w:r>
    </w:p>
    <w:p w14:paraId="3D65E1E3">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r>
          <m:rPr>
            <m:nor/>
          </m:rPr>
          <w:rPr>
            <w:rFonts w:hint="default" w:ascii="Times New Roman" w:hAnsi="Times New Roman" w:cs="Times New Roman"/>
            <w:i/>
            <w:kern w:val="0"/>
          </w:rPr>
          <m:t>N</m:t>
        </m:r>
      </m:oMath>
      <w:r>
        <w:rPr>
          <w:rFonts w:hint="default" w:ascii="Times New Roman" w:hAnsi="Times New Roman" w:cs="Times New Roman"/>
          <w:kern w:val="0"/>
          <w:szCs w:val="20"/>
        </w:rPr>
        <w:tab/>
      </w:r>
      <w:r>
        <w:rPr>
          <w:rFonts w:hint="default" w:ascii="Times New Roman" w:hAnsi="Times New Roman" w:cs="Times New Roman"/>
          <w:kern w:val="0"/>
          <w:szCs w:val="20"/>
        </w:rPr>
        <w:t>——统计年份，一般为近5年；</w:t>
      </w:r>
    </w:p>
    <w:p w14:paraId="08979A69">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sSub>
          <m:sSubPr>
            <m:ctrlPr>
              <w:rPr>
                <w:rFonts w:hint="default" w:ascii="Cambria Math" w:hAnsi="Cambria Math" w:cs="Times New Roman"/>
                <w:kern w:val="0"/>
              </w:rPr>
            </m:ctrlPr>
          </m:sSubPr>
          <m:e>
            <m:r>
              <m:rPr>
                <m:nor/>
              </m:rPr>
              <w:rPr>
                <w:rFonts w:hint="default" w:ascii="Times New Roman" w:hAnsi="Times New Roman" w:cs="Times New Roman"/>
                <w:i/>
                <w:kern w:val="0"/>
              </w:rPr>
              <m:t>M</m:t>
            </m:r>
            <m:ctrlPr>
              <w:rPr>
                <w:rFonts w:hint="default" w:ascii="Cambria Math" w:hAnsi="Cambria Math" w:cs="Times New Roman"/>
                <w:kern w:val="0"/>
              </w:rPr>
            </m:ctrlPr>
          </m:e>
          <m:sub>
            <m:r>
              <m:rPr>
                <m:nor/>
              </m:rPr>
              <w:rPr>
                <w:rFonts w:hint="default" w:ascii="Times New Roman" w:hAnsi="Times New Roman" w:cs="Times New Roman"/>
                <w:i/>
                <w:kern w:val="0"/>
              </w:rPr>
              <m:t>j</m:t>
            </m:r>
            <m:ctrlPr>
              <w:rPr>
                <w:rFonts w:hint="default" w:ascii="Cambria Math" w:hAnsi="Cambria Math" w:cs="Times New Roman"/>
                <w:kern w:val="0"/>
              </w:rPr>
            </m:ctrlPr>
          </m:sub>
        </m:sSub>
      </m:oMath>
      <w:r>
        <w:rPr>
          <w:rFonts w:hint="default" w:ascii="Times New Roman" w:hAnsi="Times New Roman" w:cs="Times New Roman"/>
          <w:kern w:val="0"/>
          <w:szCs w:val="20"/>
        </w:rPr>
        <w:tab/>
      </w:r>
      <w:r>
        <w:rPr>
          <w:rFonts w:hint="default" w:ascii="Times New Roman" w:hAnsi="Times New Roman" w:cs="Times New Roman"/>
          <w:kern w:val="0"/>
          <w:szCs w:val="20"/>
        </w:rPr>
        <w:t>——水稻某一关键生育期第</w:t>
      </w:r>
      <m:oMath>
        <m:r>
          <m:rPr>
            <m:nor/>
          </m:rPr>
          <w:rPr>
            <w:rFonts w:hint="default" w:ascii="Times New Roman" w:hAnsi="Times New Roman" w:cs="Times New Roman"/>
            <w:i/>
            <w:kern w:val="0"/>
          </w:rPr>
          <m:t>j</m:t>
        </m:r>
      </m:oMath>
      <w:r>
        <w:rPr>
          <w:rFonts w:hint="default" w:ascii="Times New Roman" w:hAnsi="Times New Roman" w:cs="Times New Roman"/>
          <w:kern w:val="0"/>
          <w:szCs w:val="20"/>
        </w:rPr>
        <w:t>年NDVI均值；</w:t>
      </w:r>
    </w:p>
    <w:p w14:paraId="3B0B528F">
      <w:pPr>
        <w:tabs>
          <w:tab w:val="left" w:pos="0"/>
        </w:tabs>
        <w:autoSpaceDE w:val="0"/>
        <w:autoSpaceDN w:val="0"/>
        <w:snapToGrid w:val="0"/>
        <w:spacing w:line="300" w:lineRule="auto"/>
        <w:ind w:left="420" w:leftChars="200"/>
        <w:jc w:val="left"/>
        <w:rPr>
          <w:rFonts w:hint="default" w:ascii="Times New Roman" w:hAnsi="Times New Roman" w:cs="Times New Roman"/>
          <w:kern w:val="0"/>
          <w:szCs w:val="20"/>
        </w:rPr>
      </w:pPr>
      <m:oMath>
        <m:sSub>
          <m:sSubPr>
            <m:ctrlPr>
              <w:rPr>
                <w:rFonts w:hint="default" w:ascii="Cambria Math" w:hAnsi="Cambria Math" w:cs="Times New Roman"/>
                <w:i/>
                <w:iCs/>
                <w:kern w:val="0"/>
              </w:rPr>
            </m:ctrlPr>
          </m:sSubPr>
          <m:e>
            <m:r>
              <m:rPr>
                <m:nor/>
              </m:rPr>
              <w:rPr>
                <w:rFonts w:hint="default" w:ascii="Times New Roman" w:hAnsi="Times New Roman" w:cs="Times New Roman"/>
                <w:i/>
                <w:kern w:val="0"/>
              </w:rPr>
              <m:t>M</m:t>
            </m:r>
            <m:ctrlPr>
              <w:rPr>
                <w:rFonts w:hint="default" w:ascii="Cambria Math" w:hAnsi="Cambria Math" w:cs="Times New Roman"/>
                <w:i/>
                <w:iCs/>
                <w:kern w:val="0"/>
              </w:rPr>
            </m:ctrlPr>
          </m:e>
          <m:sub>
            <m:r>
              <m:rPr>
                <m:nor/>
              </m:rPr>
              <w:rPr>
                <w:rFonts w:hint="default" w:ascii="Times New Roman" w:hAnsi="Times New Roman" w:cs="Times New Roman"/>
                <w:i/>
                <w:kern w:val="0"/>
              </w:rPr>
              <m:t>y</m:t>
            </m:r>
            <m:ctrlPr>
              <w:rPr>
                <w:rFonts w:hint="default" w:ascii="Cambria Math" w:hAnsi="Cambria Math" w:cs="Times New Roman"/>
                <w:i/>
                <w:iCs/>
                <w:kern w:val="0"/>
              </w:rPr>
            </m:ctrlPr>
          </m:sub>
        </m:sSub>
      </m:oMath>
      <w:r>
        <w:rPr>
          <w:rFonts w:hint="default" w:ascii="Times New Roman" w:hAnsi="Times New Roman" w:cs="Times New Roman"/>
          <w:kern w:val="0"/>
          <w:szCs w:val="20"/>
        </w:rPr>
        <w:tab/>
      </w:r>
      <w:r>
        <w:rPr>
          <w:rFonts w:hint="default" w:ascii="Times New Roman" w:hAnsi="Times New Roman" w:cs="Times New Roman"/>
          <w:kern w:val="0"/>
          <w:szCs w:val="20"/>
        </w:rPr>
        <w:t>——水稻某一关键生育期多年NDVI均值。</w:t>
      </w:r>
    </w:p>
    <w:p w14:paraId="3C6B1C6E">
      <w:pPr>
        <w:bidi w:val="0"/>
        <w:rPr>
          <w:rFonts w:hint="default" w:ascii="Times New Roman" w:hAnsi="Times New Roman" w:eastAsia="黑体" w:cs="Times New Roman"/>
          <w:bCs/>
          <w:kern w:val="44"/>
        </w:rPr>
      </w:pPr>
      <w:bookmarkStart w:id="262" w:name="_Toc183174568"/>
      <w:bookmarkStart w:id="263" w:name="_Toc32430"/>
      <w:r>
        <w:rPr>
          <w:rFonts w:hint="default" w:ascii="黑体" w:hAnsi="黑体" w:eastAsia="黑体" w:cs="黑体"/>
          <w:bCs/>
          <w:kern w:val="44"/>
        </w:rPr>
        <w:t>9.2.2</w:t>
      </w:r>
      <w:r>
        <w:rPr>
          <w:rFonts w:hint="default" w:ascii="Times New Roman" w:hAnsi="Times New Roman" w:eastAsia="黑体" w:cs="Times New Roman"/>
        </w:rPr>
        <w:t xml:space="preserve"> 卫星遥感长势分级标准</w:t>
      </w:r>
      <w:bookmarkEnd w:id="262"/>
      <w:bookmarkEnd w:id="263"/>
    </w:p>
    <w:p w14:paraId="742E71B0">
      <w:pPr>
        <w:tabs>
          <w:tab w:val="left" w:pos="0"/>
        </w:tabs>
        <w:autoSpaceDE w:val="0"/>
        <w:autoSpaceDN w:val="0"/>
        <w:snapToGrid w:val="0"/>
        <w:spacing w:line="300" w:lineRule="auto"/>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ab/>
      </w:r>
      <w:r>
        <w:rPr>
          <w:rFonts w:hint="default" w:ascii="Times New Roman" w:hAnsi="Times New Roman" w:cs="Times New Roman"/>
          <w:kern w:val="0"/>
          <w:szCs w:val="20"/>
        </w:rPr>
        <w:t>长势等级划分根据NDVI距平态和标准差计算结果，按表1确定。</w:t>
      </w:r>
    </w:p>
    <w:p w14:paraId="34CC62F3">
      <w:pPr>
        <w:tabs>
          <w:tab w:val="left" w:pos="0"/>
        </w:tabs>
        <w:snapToGrid w:val="0"/>
        <w:spacing w:before="156" w:beforeLines="50" w:after="156" w:afterLines="50" w:line="300" w:lineRule="auto"/>
        <w:jc w:val="center"/>
        <w:rPr>
          <w:rFonts w:hint="default" w:ascii="Times New Roman" w:hAnsi="Times New Roman" w:eastAsia="黑体" w:cs="Times New Roman"/>
          <w:kern w:val="0"/>
          <w:szCs w:val="20"/>
        </w:rPr>
      </w:pPr>
      <w:r>
        <w:rPr>
          <w:rFonts w:hint="default" w:ascii="Times New Roman" w:hAnsi="Times New Roman" w:eastAsia="黑体" w:cs="Times New Roman"/>
          <w:kern w:val="0"/>
          <w:szCs w:val="20"/>
        </w:rPr>
        <w:t>长势等级划分</w:t>
      </w:r>
    </w:p>
    <w:tbl>
      <w:tblPr>
        <w:tblStyle w:val="24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3"/>
        <w:gridCol w:w="2333"/>
        <w:gridCol w:w="2333"/>
        <w:gridCol w:w="2335"/>
      </w:tblGrid>
      <w:tr w14:paraId="4188B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3" w:type="dxa"/>
            <w:tcBorders>
              <w:top w:val="single" w:color="auto" w:sz="8" w:space="0"/>
              <w:bottom w:val="single" w:color="auto" w:sz="8" w:space="0"/>
            </w:tcBorders>
            <w:shd w:val="clear" w:color="auto" w:fill="auto"/>
            <w:vAlign w:val="center"/>
          </w:tcPr>
          <w:p w14:paraId="1FFCE16A">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w:r>
              <w:rPr>
                <w:rFonts w:hint="default" w:ascii="Times New Roman" w:hAnsi="Times New Roman" w:cs="Times New Roman"/>
                <w:kern w:val="0"/>
                <w:sz w:val="18"/>
                <w:szCs w:val="20"/>
              </w:rPr>
              <w:t>长势等级</w:t>
            </w:r>
          </w:p>
        </w:tc>
        <w:tc>
          <w:tcPr>
            <w:tcW w:w="2333" w:type="dxa"/>
            <w:tcBorders>
              <w:top w:val="single" w:color="auto" w:sz="8" w:space="0"/>
              <w:bottom w:val="single" w:color="auto" w:sz="8" w:space="0"/>
            </w:tcBorders>
            <w:shd w:val="clear" w:color="auto" w:fill="auto"/>
            <w:vAlign w:val="center"/>
          </w:tcPr>
          <w:p w14:paraId="436070E1">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w:r>
              <w:rPr>
                <w:rFonts w:hint="default" w:ascii="Times New Roman" w:hAnsi="Times New Roman" w:cs="Times New Roman"/>
                <w:kern w:val="0"/>
                <w:sz w:val="18"/>
                <w:szCs w:val="20"/>
              </w:rPr>
              <w:t>较好</w:t>
            </w:r>
          </w:p>
        </w:tc>
        <w:tc>
          <w:tcPr>
            <w:tcW w:w="2333" w:type="dxa"/>
            <w:tcBorders>
              <w:top w:val="single" w:color="auto" w:sz="8" w:space="0"/>
              <w:bottom w:val="single" w:color="auto" w:sz="8" w:space="0"/>
            </w:tcBorders>
            <w:shd w:val="clear" w:color="auto" w:fill="auto"/>
            <w:vAlign w:val="center"/>
          </w:tcPr>
          <w:p w14:paraId="65D74B9E">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w:r>
              <w:rPr>
                <w:rFonts w:hint="default" w:ascii="Times New Roman" w:hAnsi="Times New Roman" w:cs="Times New Roman"/>
                <w:kern w:val="0"/>
                <w:sz w:val="18"/>
                <w:szCs w:val="20"/>
              </w:rPr>
              <w:t>正常</w:t>
            </w:r>
          </w:p>
        </w:tc>
        <w:tc>
          <w:tcPr>
            <w:tcW w:w="2335" w:type="dxa"/>
            <w:tcBorders>
              <w:top w:val="single" w:color="auto" w:sz="8" w:space="0"/>
              <w:bottom w:val="single" w:color="auto" w:sz="8" w:space="0"/>
            </w:tcBorders>
          </w:tcPr>
          <w:p w14:paraId="0F7CCB1C">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w:r>
              <w:rPr>
                <w:rFonts w:hint="default" w:ascii="Times New Roman" w:hAnsi="Times New Roman" w:cs="Times New Roman"/>
                <w:kern w:val="0"/>
                <w:sz w:val="18"/>
                <w:szCs w:val="20"/>
              </w:rPr>
              <w:t>较差</w:t>
            </w:r>
          </w:p>
        </w:tc>
      </w:tr>
      <w:tr w14:paraId="6A09B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tcBorders>
              <w:top w:val="single" w:color="auto" w:sz="8" w:space="0"/>
            </w:tcBorders>
            <w:shd w:val="clear" w:color="auto" w:fill="auto"/>
            <w:vAlign w:val="center"/>
          </w:tcPr>
          <w:p w14:paraId="358B1EAA">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w:r>
              <w:rPr>
                <w:rFonts w:hint="default" w:ascii="Times New Roman" w:hAnsi="Times New Roman" w:cs="Times New Roman"/>
                <w:kern w:val="0"/>
                <w:sz w:val="18"/>
                <w:szCs w:val="20"/>
              </w:rPr>
              <w:t>判定条件</w:t>
            </w:r>
          </w:p>
        </w:tc>
        <w:tc>
          <w:tcPr>
            <w:tcW w:w="2333" w:type="dxa"/>
            <w:tcBorders>
              <w:top w:val="single" w:color="auto" w:sz="8" w:space="0"/>
            </w:tcBorders>
            <w:shd w:val="clear" w:color="auto" w:fill="auto"/>
            <w:vAlign w:val="center"/>
          </w:tcPr>
          <w:p w14:paraId="35241FF9">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m:oMath>
              <m:r>
                <m:rPr>
                  <m:nor/>
                  <m:sty m:val="p"/>
                </m:rPr>
                <w:rPr>
                  <w:rFonts w:hint="default" w:ascii="Times New Roman" w:hAnsi="Times New Roman" w:cs="Times New Roman"/>
                  <w:b w:val="0"/>
                  <w:i w:val="0"/>
                  <w:kern w:val="0"/>
                  <w:sz w:val="18"/>
                </w:rPr>
                <m:t>∆</m:t>
              </m:r>
              <m:r>
                <m:rPr>
                  <m:nor/>
                </m:rPr>
                <w:rPr>
                  <w:rFonts w:hint="default" w:ascii="Times New Roman" w:hAnsi="Times New Roman" w:cs="Times New Roman"/>
                  <w:i/>
                  <w:kern w:val="0"/>
                  <w:sz w:val="18"/>
                </w:rPr>
                <m:t>M</m:t>
              </m:r>
              <m:r>
                <m:rPr>
                  <m:nor/>
                  <m:sty m:val="p"/>
                </m:rPr>
                <w:rPr>
                  <w:rFonts w:hint="default" w:ascii="Times New Roman" w:hAnsi="Times New Roman" w:cs="Times New Roman"/>
                  <w:b w:val="0"/>
                  <w:i w:val="0"/>
                  <w:kern w:val="0"/>
                  <w:sz w:val="18"/>
                </w:rPr>
                <m:t>&gt;</m:t>
              </m:r>
              <m:r>
                <m:rPr>
                  <m:nor/>
                </m:rPr>
                <w:rPr>
                  <w:rFonts w:hint="default" w:ascii="Times New Roman" w:hAnsi="Times New Roman" w:cs="Times New Roman"/>
                  <w:i/>
                  <w:kern w:val="0"/>
                  <w:sz w:val="18"/>
                </w:rPr>
                <m:t>σ</m:t>
              </m:r>
            </m:oMath>
          </w:p>
        </w:tc>
        <w:tc>
          <w:tcPr>
            <w:tcW w:w="2333" w:type="dxa"/>
            <w:tcBorders>
              <w:top w:val="single" w:color="auto" w:sz="8" w:space="0"/>
            </w:tcBorders>
            <w:shd w:val="clear" w:color="auto" w:fill="auto"/>
            <w:vAlign w:val="center"/>
          </w:tcPr>
          <w:p w14:paraId="45EB607C">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m:oMath>
              <m:r>
                <m:rPr>
                  <m:nor/>
                  <m:sty m:val="p"/>
                </m:rPr>
                <w:rPr>
                  <w:rFonts w:hint="default" w:ascii="Times New Roman" w:hAnsi="Times New Roman" w:cs="Times New Roman"/>
                  <w:b w:val="0"/>
                  <w:i w:val="0"/>
                  <w:kern w:val="0"/>
                  <w:sz w:val="18"/>
                </w:rPr>
                <m:t>−</m:t>
              </m:r>
              <m:r>
                <m:rPr>
                  <m:nor/>
                </m:rPr>
                <w:rPr>
                  <w:rFonts w:hint="default" w:ascii="Times New Roman" w:hAnsi="Times New Roman" w:cs="Times New Roman"/>
                  <w:i/>
                  <w:kern w:val="0"/>
                  <w:sz w:val="18"/>
                </w:rPr>
                <m:t>σ</m:t>
              </m:r>
              <m:r>
                <m:rPr>
                  <m:nor/>
                  <m:sty m:val="p"/>
                </m:rPr>
                <w:rPr>
                  <w:rFonts w:hint="default" w:ascii="Times New Roman" w:hAnsi="Times New Roman" w:cs="Times New Roman"/>
                  <w:b w:val="0"/>
                  <w:i w:val="0"/>
                  <w:kern w:val="0"/>
                  <w:sz w:val="18"/>
                </w:rPr>
                <m:t>≤∆</m:t>
              </m:r>
              <m:r>
                <m:rPr>
                  <m:nor/>
                </m:rPr>
                <w:rPr>
                  <w:rFonts w:hint="default" w:ascii="Times New Roman" w:hAnsi="Times New Roman" w:cs="Times New Roman"/>
                  <w:i/>
                  <w:kern w:val="0"/>
                  <w:sz w:val="18"/>
                </w:rPr>
                <m:t>M</m:t>
              </m:r>
              <m:r>
                <m:rPr>
                  <m:nor/>
                  <m:sty m:val="p"/>
                </m:rPr>
                <w:rPr>
                  <w:rFonts w:hint="default" w:ascii="Times New Roman" w:hAnsi="Times New Roman" w:cs="Times New Roman"/>
                  <w:b w:val="0"/>
                  <w:i w:val="0"/>
                  <w:kern w:val="0"/>
                  <w:sz w:val="18"/>
                </w:rPr>
                <m:t>≤</m:t>
              </m:r>
              <m:r>
                <m:rPr>
                  <m:nor/>
                </m:rPr>
                <w:rPr>
                  <w:rFonts w:hint="default" w:ascii="Times New Roman" w:hAnsi="Times New Roman" w:cs="Times New Roman"/>
                  <w:i/>
                  <w:kern w:val="0"/>
                  <w:sz w:val="18"/>
                </w:rPr>
                <m:t>σ</m:t>
              </m:r>
            </m:oMath>
          </w:p>
        </w:tc>
        <w:tc>
          <w:tcPr>
            <w:tcW w:w="2335" w:type="dxa"/>
            <w:tcBorders>
              <w:top w:val="single" w:color="auto" w:sz="8" w:space="0"/>
            </w:tcBorders>
          </w:tcPr>
          <w:p w14:paraId="71E14465">
            <w:pPr>
              <w:numPr>
                <w:ilvl w:val="0"/>
                <w:numId w:val="2"/>
              </w:numPr>
              <w:tabs>
                <w:tab w:val="left" w:pos="0"/>
              </w:tabs>
              <w:autoSpaceDE w:val="0"/>
              <w:autoSpaceDN w:val="0"/>
              <w:snapToGrid w:val="0"/>
              <w:spacing w:line="300" w:lineRule="auto"/>
              <w:ind w:left="359" w:firstLine="360"/>
              <w:jc w:val="center"/>
              <w:rPr>
                <w:rFonts w:hint="default" w:ascii="Times New Roman" w:hAnsi="Times New Roman" w:cs="Times New Roman"/>
                <w:kern w:val="0"/>
                <w:sz w:val="18"/>
                <w:szCs w:val="20"/>
              </w:rPr>
            </w:pPr>
            <m:oMath>
              <m:r>
                <m:rPr>
                  <m:nor/>
                  <m:sty m:val="p"/>
                </m:rPr>
                <w:rPr>
                  <w:rFonts w:hint="default" w:ascii="Times New Roman" w:hAnsi="Times New Roman" w:cs="Times New Roman"/>
                  <w:b w:val="0"/>
                  <w:i w:val="0"/>
                  <w:kern w:val="0"/>
                  <w:sz w:val="18"/>
                </w:rPr>
                <m:t>∆</m:t>
              </m:r>
              <m:r>
                <m:rPr>
                  <m:nor/>
                </m:rPr>
                <w:rPr>
                  <w:rFonts w:hint="default" w:ascii="Times New Roman" w:hAnsi="Times New Roman" w:cs="Times New Roman"/>
                  <w:i/>
                  <w:kern w:val="0"/>
                  <w:sz w:val="18"/>
                </w:rPr>
                <m:t>M</m:t>
              </m:r>
              <m:r>
                <m:rPr>
                  <m:nor/>
                  <m:sty m:val="p"/>
                </m:rPr>
                <w:rPr>
                  <w:rFonts w:hint="default" w:ascii="Times New Roman" w:hAnsi="Times New Roman" w:cs="Times New Roman"/>
                  <w:b w:val="0"/>
                  <w:i w:val="0"/>
                  <w:kern w:val="0"/>
                  <w:sz w:val="18"/>
                </w:rPr>
                <m:t>&lt;−</m:t>
              </m:r>
              <m:r>
                <m:rPr>
                  <m:nor/>
                </m:rPr>
                <w:rPr>
                  <w:rFonts w:hint="default" w:ascii="Times New Roman" w:hAnsi="Times New Roman" w:cs="Times New Roman"/>
                  <w:i/>
                  <w:kern w:val="0"/>
                  <w:sz w:val="18"/>
                </w:rPr>
                <m:t>σ</m:t>
              </m:r>
            </m:oMath>
          </w:p>
        </w:tc>
      </w:tr>
    </w:tbl>
    <w:p w14:paraId="12D42B90">
      <w:pPr>
        <w:bidi w:val="0"/>
        <w:rPr>
          <w:rFonts w:hint="default" w:ascii="Times New Roman" w:hAnsi="Times New Roman" w:eastAsia="黑体" w:cs="Times New Roman"/>
          <w:bCs/>
          <w:kern w:val="44"/>
        </w:rPr>
      </w:pPr>
      <w:bookmarkStart w:id="264" w:name="_Toc8416"/>
      <w:bookmarkStart w:id="265" w:name="_Toc183174569"/>
      <w:r>
        <w:rPr>
          <w:rFonts w:hint="default" w:ascii="黑体" w:hAnsi="黑体" w:eastAsia="黑体" w:cs="黑体"/>
          <w:bCs/>
          <w:kern w:val="44"/>
        </w:rPr>
        <w:t>9.2.3</w:t>
      </w:r>
      <w:r>
        <w:rPr>
          <w:rFonts w:hint="default" w:ascii="Times New Roman" w:hAnsi="Times New Roman" w:eastAsia="黑体" w:cs="Times New Roman"/>
        </w:rPr>
        <w:t xml:space="preserve"> 无人遥感长势监测</w:t>
      </w:r>
    </w:p>
    <w:p w14:paraId="70980163">
      <w:pPr>
        <w:snapToGrid w:val="0"/>
        <w:spacing w:after="160"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主要针对水稻生物量参数进行监测，具体流程包括水稻关键生育时期确定、生物量监测数据集建立、生物量监测模型构建和精度评价等3个步骤.</w:t>
      </w:r>
    </w:p>
    <w:p w14:paraId="127A1726">
      <w:pPr>
        <w:numPr>
          <w:ilvl w:val="0"/>
          <w:numId w:val="41"/>
        </w:numPr>
        <w:snapToGrid w:val="0"/>
        <w:spacing w:after="160" w:line="300" w:lineRule="auto"/>
        <w:ind w:left="359" w:leftChars="171"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水稻关键生育时期确定</w:t>
      </w:r>
    </w:p>
    <w:p w14:paraId="70D6BABC">
      <w:pPr>
        <w:snapToGrid w:val="0"/>
        <w:spacing w:after="160" w:line="300" w:lineRule="auto"/>
        <w:ind w:left="9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依据水稻估产区域（见A.1）和水稻类型确定水稻长势监测的生育时期时间范围（见A.2和A.3）。</w:t>
      </w:r>
    </w:p>
    <w:p w14:paraId="78C6A565">
      <w:pPr>
        <w:numPr>
          <w:ilvl w:val="0"/>
          <w:numId w:val="41"/>
        </w:numPr>
        <w:tabs>
          <w:tab w:val="left" w:pos="567"/>
        </w:tabs>
        <w:snapToGrid w:val="0"/>
        <w:spacing w:after="160" w:line="300" w:lineRule="auto"/>
        <w:ind w:left="359" w:leftChars="171"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生物量监测数据集建立</w:t>
      </w:r>
    </w:p>
    <w:p w14:paraId="77C4117E">
      <w:pPr>
        <w:snapToGrid w:val="0"/>
        <w:spacing w:after="160" w:line="300" w:lineRule="auto"/>
        <w:ind w:left="9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1）利用无人机多光谱遥感波段反射率，结合水稻田块数据，计算水稻关键生育期时期NDVI值。</w:t>
      </w:r>
    </w:p>
    <w:p w14:paraId="37E00E14">
      <w:pPr>
        <w:snapToGrid w:val="0"/>
        <w:spacing w:after="160" w:line="300" w:lineRule="auto"/>
        <w:ind w:left="9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2）针对不同田块，利用灰度共生矩阵方法提取无人机多光谱影像中每个波段上8个常用的纹理特征：均值、方差、协同性、对比度、相异性、信息熵、二阶矩及相关性。</w:t>
      </w:r>
    </w:p>
    <w:p w14:paraId="2988E01F">
      <w:pPr>
        <w:snapToGrid w:val="0"/>
        <w:spacing w:after="160" w:line="300" w:lineRule="auto"/>
        <w:ind w:left="9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3）获取不同田块的水稻生物量数据。</w:t>
      </w:r>
    </w:p>
    <w:p w14:paraId="030ACA5A">
      <w:pPr>
        <w:numPr>
          <w:ilvl w:val="0"/>
          <w:numId w:val="41"/>
        </w:numPr>
        <w:tabs>
          <w:tab w:val="left" w:pos="567"/>
        </w:tabs>
        <w:snapToGrid w:val="0"/>
        <w:spacing w:after="160" w:line="300" w:lineRule="auto"/>
        <w:ind w:left="359" w:leftChars="171"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生物量监测模型构建立和精度评价</w:t>
      </w:r>
    </w:p>
    <w:p w14:paraId="50017DF1">
      <w:pPr>
        <w:snapToGrid w:val="0"/>
        <w:spacing w:after="160" w:line="300" w:lineRule="auto"/>
        <w:ind w:left="9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以植被指数和纹理参数为自变量，以生物量为因变量，利用多元逐步回归、随机森林等方法，建立植被指数和纹理信息耦合的生物量无人机遥感监测模型，并利用实测生物量评价模型精度。</w:t>
      </w:r>
    </w:p>
    <w:p w14:paraId="64495693">
      <w:pPr>
        <w:bidi w:val="0"/>
        <w:rPr>
          <w:rFonts w:hint="default" w:ascii="Times New Roman" w:hAnsi="Times New Roman" w:eastAsia="黑体" w:cs="Times New Roman"/>
        </w:rPr>
      </w:pPr>
      <w:r>
        <w:rPr>
          <w:rFonts w:hint="default" w:ascii="黑体" w:hAnsi="黑体" w:eastAsia="黑体" w:cs="黑体"/>
          <w:bCs/>
          <w:kern w:val="44"/>
        </w:rPr>
        <w:t xml:space="preserve">9.2.4 </w:t>
      </w:r>
      <w:r>
        <w:rPr>
          <w:rFonts w:hint="default" w:ascii="Times New Roman" w:hAnsi="Times New Roman" w:eastAsia="黑体" w:cs="Times New Roman"/>
        </w:rPr>
        <w:t>基于无人遥感生物量的区域尺度长势监测评价</w:t>
      </w:r>
    </w:p>
    <w:p w14:paraId="1430AD44">
      <w:pPr>
        <w:pStyle w:val="180"/>
        <w:numPr>
          <w:ilvl w:val="0"/>
          <w:numId w:val="42"/>
        </w:numPr>
        <w:rPr>
          <w:rFonts w:hint="default" w:ascii="Times New Roman" w:hAnsi="Times New Roman" w:cs="Times New Roman"/>
        </w:rPr>
      </w:pPr>
      <w:r>
        <w:rPr>
          <w:rFonts w:hint="default" w:ascii="Times New Roman" w:hAnsi="Times New Roman" w:cs="Times New Roman"/>
          <w:lang w:val="en-US" w:eastAsia="zh-CN"/>
        </w:rPr>
        <w:t>利用</w:t>
      </w:r>
      <w:r>
        <w:rPr>
          <w:rFonts w:hint="default" w:ascii="Times New Roman" w:hAnsi="Times New Roman" w:cs="Times New Roman"/>
          <w:kern w:val="0"/>
          <w:szCs w:val="20"/>
        </w:rPr>
        <w:t>当年无人机多光谱遥感数据，分别计算植被指数和纹理参数数据，带入到上述构建的</w:t>
      </w:r>
      <w:r>
        <w:rPr>
          <w:rFonts w:hint="default" w:ascii="Times New Roman" w:hAnsi="Times New Roman" w:cs="Times New Roman"/>
          <w14:ligatures w14:val="standardContextual"/>
        </w:rPr>
        <w:t>植被指数和纹理信息耦合生物量无人机遥感监测模型获取不同地块生物量监测结果；</w:t>
      </w:r>
    </w:p>
    <w:p w14:paraId="7D4A839E">
      <w:pPr>
        <w:pStyle w:val="180"/>
        <w:numPr>
          <w:ilvl w:val="0"/>
          <w:numId w:val="42"/>
        </w:numPr>
        <w:rPr>
          <w:rFonts w:hint="default" w:ascii="Times New Roman" w:hAnsi="Times New Roman" w:cs="Times New Roman"/>
        </w:rPr>
      </w:pPr>
      <w:r>
        <w:rPr>
          <w:rFonts w:hint="default" w:ascii="Times New Roman" w:hAnsi="Times New Roman" w:cs="Times New Roman"/>
          <w14:ligatures w14:val="standardContextual"/>
        </w:rPr>
        <w:t>针对不同等级的卫星长势监测结果，利用无人机监测的生物量与历史平均生物量数据进行比较验证卫星长势监测效果。</w:t>
      </w:r>
    </w:p>
    <w:p w14:paraId="4FBA2F80">
      <w:pPr>
        <w:numPr>
          <w:ilvl w:val="1"/>
          <w:numId w:val="0"/>
        </w:numPr>
        <w:snapToGrid w:val="0"/>
        <w:spacing w:before="156" w:beforeLines="50" w:after="156" w:afterLines="50" w:line="300" w:lineRule="auto"/>
        <w:outlineLvl w:val="1"/>
        <w:rPr>
          <w:rFonts w:hint="default" w:ascii="Times New Roman" w:hAnsi="Times New Roman" w:eastAsia="黑体" w:cs="Times New Roman"/>
          <w:bCs/>
          <w:kern w:val="44"/>
        </w:rPr>
      </w:pPr>
      <w:bookmarkStart w:id="266" w:name="_Toc27383"/>
      <w:r>
        <w:rPr>
          <w:rFonts w:hint="default" w:ascii="黑体" w:hAnsi="黑体" w:eastAsia="黑体" w:cs="黑体"/>
          <w:bCs/>
          <w:kern w:val="44"/>
        </w:rPr>
        <w:t>9.3</w:t>
      </w:r>
      <w:r>
        <w:rPr>
          <w:rFonts w:hint="default" w:ascii="Times New Roman" w:hAnsi="Times New Roman" w:eastAsia="黑体" w:cs="Times New Roman"/>
          <w:bCs/>
          <w:kern w:val="44"/>
        </w:rPr>
        <w:t xml:space="preserve"> 长势监测报告</w:t>
      </w:r>
      <w:bookmarkEnd w:id="264"/>
      <w:bookmarkEnd w:id="265"/>
      <w:bookmarkEnd w:id="266"/>
    </w:p>
    <w:p w14:paraId="34BD151F">
      <w:pPr>
        <w:bidi w:val="0"/>
        <w:rPr>
          <w:rFonts w:hint="default" w:ascii="Times New Roman" w:hAnsi="Times New Roman" w:eastAsia="黑体" w:cs="Times New Roman"/>
          <w:bCs/>
          <w:kern w:val="44"/>
        </w:rPr>
      </w:pPr>
      <w:bookmarkStart w:id="267" w:name="_Toc183174570"/>
      <w:bookmarkStart w:id="268" w:name="_Toc22808"/>
      <w:r>
        <w:rPr>
          <w:rFonts w:hint="default" w:ascii="黑体" w:hAnsi="黑体" w:eastAsia="黑体" w:cs="黑体"/>
          <w:bCs/>
          <w:kern w:val="44"/>
        </w:rPr>
        <w:t>9.3.1</w:t>
      </w:r>
      <w:r>
        <w:rPr>
          <w:rFonts w:hint="default" w:ascii="Times New Roman" w:hAnsi="Times New Roman" w:eastAsia="黑体" w:cs="Times New Roman"/>
        </w:rPr>
        <w:t xml:space="preserve"> 监测结果图</w:t>
      </w:r>
      <w:bookmarkEnd w:id="267"/>
      <w:bookmarkEnd w:id="268"/>
    </w:p>
    <w:p w14:paraId="54E01503">
      <w:pPr>
        <w:tabs>
          <w:tab w:val="left" w:pos="0"/>
        </w:tabs>
        <w:autoSpaceDE w:val="0"/>
        <w:autoSpaceDN w:val="0"/>
        <w:snapToGrid w:val="0"/>
        <w:spacing w:line="300" w:lineRule="auto"/>
        <w:jc w:val="left"/>
        <w:rPr>
          <w:rFonts w:hint="default" w:ascii="Times New Roman" w:hAnsi="Times New Roman" w:cs="Times New Roman"/>
          <w:kern w:val="0"/>
          <w:szCs w:val="20"/>
        </w:rPr>
      </w:pPr>
      <w:r>
        <w:rPr>
          <w:rFonts w:hint="default" w:ascii="Times New Roman" w:hAnsi="Times New Roman" w:cs="Times New Roman"/>
          <w:kern w:val="0"/>
          <w:szCs w:val="20"/>
        </w:rPr>
        <w:tab/>
      </w:r>
      <w:r>
        <w:rPr>
          <w:rFonts w:hint="default" w:ascii="Times New Roman" w:hAnsi="Times New Roman" w:cs="Times New Roman"/>
          <w:kern w:val="0"/>
          <w:szCs w:val="20"/>
        </w:rPr>
        <w:t>长势监测专题图分辨率应大于300dpi，采用TIFF/NPG/PNG格式。长势监测专题图要素应包括标题、指北针、比例尺、图例、制图单位和制图日期、遥感数据源说明、长势等级等。</w:t>
      </w:r>
    </w:p>
    <w:p w14:paraId="3392EA42">
      <w:pPr>
        <w:bidi w:val="0"/>
        <w:rPr>
          <w:rFonts w:hint="default" w:ascii="Times New Roman" w:hAnsi="Times New Roman" w:eastAsia="黑体" w:cs="Times New Roman"/>
          <w:bCs/>
          <w:kern w:val="44"/>
        </w:rPr>
      </w:pPr>
      <w:bookmarkStart w:id="269" w:name="_Toc12409"/>
      <w:bookmarkStart w:id="270" w:name="_Toc183174571"/>
      <w:r>
        <w:rPr>
          <w:rFonts w:hint="default" w:ascii="黑体" w:hAnsi="黑体" w:eastAsia="黑体" w:cs="黑体"/>
          <w:bCs/>
          <w:kern w:val="44"/>
        </w:rPr>
        <w:t>9.3.2</w:t>
      </w:r>
      <w:r>
        <w:rPr>
          <w:rFonts w:hint="default" w:ascii="Times New Roman" w:hAnsi="Times New Roman" w:eastAsia="黑体" w:cs="Times New Roman"/>
        </w:rPr>
        <w:t xml:space="preserve"> 监测报告</w:t>
      </w:r>
      <w:bookmarkEnd w:id="269"/>
      <w:bookmarkEnd w:id="270"/>
    </w:p>
    <w:p w14:paraId="2631BB79">
      <w:pPr>
        <w:tabs>
          <w:tab w:val="left" w:pos="0"/>
        </w:tabs>
        <w:autoSpaceDE w:val="0"/>
        <w:autoSpaceDN w:val="0"/>
        <w:snapToGrid w:val="0"/>
        <w:spacing w:line="300" w:lineRule="auto"/>
        <w:jc w:val="left"/>
        <w:rPr>
          <w:rFonts w:hint="default" w:ascii="Times New Roman" w:hAnsi="Times New Roman" w:cs="Times New Roman"/>
          <w:kern w:val="0"/>
          <w:szCs w:val="20"/>
        </w:rPr>
      </w:pPr>
      <w:r>
        <w:rPr>
          <w:rFonts w:hint="default" w:ascii="Times New Roman" w:hAnsi="Times New Roman" w:cs="Times New Roman"/>
          <w:kern w:val="0"/>
          <w:szCs w:val="20"/>
        </w:rPr>
        <w:tab/>
      </w:r>
      <w:r>
        <w:rPr>
          <w:rFonts w:hint="default" w:ascii="Times New Roman" w:hAnsi="Times New Roman" w:cs="Times New Roman"/>
          <w:kern w:val="0"/>
          <w:szCs w:val="20"/>
        </w:rPr>
        <w:t>长势监测报告应包括下列内容：</w:t>
      </w:r>
    </w:p>
    <w:p w14:paraId="5CF1CE19">
      <w:pPr>
        <w:numPr>
          <w:ilvl w:val="0"/>
          <w:numId w:val="43"/>
        </w:numPr>
        <w:tabs>
          <w:tab w:val="left" w:pos="0"/>
        </w:tabs>
        <w:autoSpaceDE w:val="0"/>
        <w:autoSpaceDN w:val="0"/>
        <w:snapToGrid w:val="0"/>
        <w:spacing w:line="300" w:lineRule="auto"/>
        <w:ind w:left="799" w:firstLine="420"/>
        <w:jc w:val="left"/>
        <w:rPr>
          <w:rFonts w:hint="default" w:ascii="Times New Roman" w:hAnsi="Times New Roman" w:cs="Times New Roman"/>
          <w:kern w:val="0"/>
          <w:szCs w:val="20"/>
        </w:rPr>
      </w:pPr>
      <w:r>
        <w:rPr>
          <w:rFonts w:hint="default" w:ascii="Times New Roman" w:hAnsi="Times New Roman" w:cs="Times New Roman"/>
          <w:kern w:val="0"/>
          <w:szCs w:val="20"/>
        </w:rPr>
        <w:t>长势监测时间范围、卫星及其传感器、长势等级及其面积比例分析等有关信息；</w:t>
      </w:r>
    </w:p>
    <w:p w14:paraId="437C7750">
      <w:pPr>
        <w:numPr>
          <w:ilvl w:val="0"/>
          <w:numId w:val="43"/>
        </w:numPr>
        <w:tabs>
          <w:tab w:val="left" w:pos="0"/>
        </w:tabs>
        <w:autoSpaceDE w:val="0"/>
        <w:autoSpaceDN w:val="0"/>
        <w:snapToGrid w:val="0"/>
        <w:spacing w:line="300" w:lineRule="auto"/>
        <w:ind w:left="799" w:firstLine="420"/>
        <w:jc w:val="left"/>
        <w:rPr>
          <w:rFonts w:hint="default" w:ascii="Times New Roman" w:hAnsi="Times New Roman" w:cs="Times New Roman"/>
          <w:kern w:val="0"/>
          <w:szCs w:val="20"/>
        </w:rPr>
      </w:pPr>
      <w:r>
        <w:rPr>
          <w:rFonts w:hint="default" w:ascii="Times New Roman" w:hAnsi="Times New Roman" w:cs="Times New Roman"/>
          <w:kern w:val="0"/>
          <w:szCs w:val="20"/>
        </w:rPr>
        <w:t>统计表格应包括根据监测结果获取的长势分布范围、不同等级面积及比例等信息；</w:t>
      </w:r>
    </w:p>
    <w:p w14:paraId="18FA16ED">
      <w:pPr>
        <w:numPr>
          <w:ilvl w:val="0"/>
          <w:numId w:val="43"/>
        </w:numPr>
        <w:tabs>
          <w:tab w:val="left" w:pos="0"/>
        </w:tabs>
        <w:autoSpaceDE w:val="0"/>
        <w:autoSpaceDN w:val="0"/>
        <w:snapToGrid w:val="0"/>
        <w:spacing w:line="300" w:lineRule="auto"/>
        <w:ind w:left="799" w:firstLine="420"/>
        <w:jc w:val="left"/>
        <w:rPr>
          <w:rFonts w:hint="default" w:ascii="Times New Roman" w:hAnsi="Times New Roman" w:cs="Times New Roman"/>
          <w:kern w:val="0"/>
          <w:szCs w:val="20"/>
        </w:rPr>
      </w:pPr>
      <w:r>
        <w:rPr>
          <w:rFonts w:hint="default" w:ascii="Times New Roman" w:hAnsi="Times New Roman" w:cs="Times New Roman"/>
          <w:kern w:val="0"/>
          <w:szCs w:val="20"/>
        </w:rPr>
        <w:t>图片信息应包括表明长势的照片信息。</w:t>
      </w:r>
    </w:p>
    <w:p w14:paraId="4D4E33ED">
      <w:pPr>
        <w:pStyle w:val="110"/>
        <w:widowControl w:val="0"/>
        <w:numPr>
          <w:ilvl w:val="0"/>
          <w:numId w:val="0"/>
        </w:numPr>
        <w:adjustRightInd w:val="0"/>
        <w:snapToGrid w:val="0"/>
        <w:spacing w:before="312" w:after="312"/>
        <w:rPr>
          <w:rFonts w:hint="default" w:ascii="Times New Roman" w:hAnsi="Times New Roman" w:cs="Times New Roman"/>
          <w:szCs w:val="21"/>
        </w:rPr>
      </w:pPr>
      <w:bookmarkStart w:id="271" w:name="_Toc19739"/>
      <w:bookmarkStart w:id="272" w:name="_Toc11263"/>
      <w:bookmarkStart w:id="273" w:name="_Toc183174572"/>
      <w:bookmarkStart w:id="274" w:name="_Toc21735"/>
      <w:bookmarkStart w:id="275" w:name="_Toc8005"/>
      <w:bookmarkStart w:id="276" w:name="_Toc183873237"/>
      <w:r>
        <w:rPr>
          <w:rFonts w:hint="default" w:ascii="Times New Roman" w:hAnsi="Times New Roman" w:cs="Times New Roman"/>
          <w:szCs w:val="21"/>
        </w:rPr>
        <w:t>10 产量估算</w:t>
      </w:r>
      <w:bookmarkEnd w:id="271"/>
      <w:bookmarkEnd w:id="272"/>
      <w:bookmarkEnd w:id="273"/>
      <w:bookmarkEnd w:id="274"/>
      <w:bookmarkEnd w:id="275"/>
      <w:bookmarkEnd w:id="276"/>
    </w:p>
    <w:p w14:paraId="4C2ADCEB">
      <w:pPr>
        <w:numPr>
          <w:ilvl w:val="1"/>
          <w:numId w:val="0"/>
        </w:numPr>
        <w:snapToGrid w:val="0"/>
        <w:spacing w:before="156" w:beforeLines="50" w:after="156" w:afterLines="50" w:line="300" w:lineRule="auto"/>
        <w:outlineLvl w:val="1"/>
        <w:rPr>
          <w:rFonts w:hint="default" w:ascii="黑体" w:hAnsi="黑体" w:eastAsia="黑体" w:cs="黑体"/>
          <w:bCs/>
          <w:kern w:val="44"/>
        </w:rPr>
      </w:pPr>
      <w:bookmarkStart w:id="277" w:name="_Toc10208"/>
      <w:bookmarkStart w:id="278" w:name="_Toc10894"/>
      <w:bookmarkStart w:id="279" w:name="_Toc183174573"/>
      <w:r>
        <w:rPr>
          <w:rFonts w:hint="default" w:ascii="黑体" w:hAnsi="黑体" w:eastAsia="黑体" w:cs="黑体"/>
          <w:bCs/>
          <w:kern w:val="44"/>
        </w:rPr>
        <w:t>10.1 估算流程</w:t>
      </w:r>
      <w:bookmarkEnd w:id="277"/>
      <w:bookmarkEnd w:id="278"/>
      <w:bookmarkEnd w:id="279"/>
    </w:p>
    <w:p w14:paraId="236A0AB3">
      <w:pPr>
        <w:snapToGrid w:val="0"/>
        <w:spacing w:after="160"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产量估算流程见图3。</w:t>
      </w:r>
    </w:p>
    <w:p w14:paraId="36293B03">
      <w:pPr>
        <w:snapToGrid w:val="0"/>
        <w:spacing w:after="160" w:line="300" w:lineRule="auto"/>
        <w:jc w:val="center"/>
        <w:rPr>
          <w:rFonts w:hint="default" w:ascii="Times New Roman" w:hAnsi="Times New Roman" w:cs="Times New Roman"/>
          <w14:ligatures w14:val="standardContextual"/>
        </w:rPr>
      </w:pPr>
      <w:r>
        <w:rPr>
          <w:rFonts w:hint="default" w:ascii="Times New Roman" w:hAnsi="Times New Roman" w:cs="Times New Roman"/>
        </w:rPr>
        <w:drawing>
          <wp:inline distT="0" distB="0" distL="0" distR="0">
            <wp:extent cx="4337685" cy="5093970"/>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340914" cy="5097847"/>
                    </a:xfrm>
                    <a:prstGeom prst="rect">
                      <a:avLst/>
                    </a:prstGeom>
                  </pic:spPr>
                </pic:pic>
              </a:graphicData>
            </a:graphic>
          </wp:inline>
        </w:drawing>
      </w:r>
    </w:p>
    <w:p w14:paraId="66C9AE97">
      <w:pPr>
        <w:snapToGrid w:val="0"/>
        <w:spacing w:before="156" w:beforeLines="50" w:after="156" w:afterLines="50" w:line="300" w:lineRule="auto"/>
        <w:ind w:firstLine="422"/>
        <w:jc w:val="center"/>
        <w:rPr>
          <w:rFonts w:hint="eastAsia" w:ascii="黑体" w:hAnsi="黑体" w:eastAsia="黑体" w:cs="黑体"/>
          <w:b w:val="0"/>
          <w:bCs w:val="0"/>
          <w:kern w:val="0"/>
        </w:rPr>
      </w:pPr>
      <w:r>
        <w:rPr>
          <w:rFonts w:hint="eastAsia" w:ascii="黑体" w:hAnsi="黑体" w:eastAsia="黑体" w:cs="黑体"/>
          <w:b w:val="0"/>
          <w:bCs w:val="0"/>
          <w:kern w:val="0"/>
        </w:rPr>
        <w:t>图3 产量估算流程</w:t>
      </w:r>
    </w:p>
    <w:p w14:paraId="29943034">
      <w:pPr>
        <w:numPr>
          <w:ilvl w:val="1"/>
          <w:numId w:val="0"/>
        </w:numPr>
        <w:snapToGrid w:val="0"/>
        <w:spacing w:before="156" w:beforeLines="50" w:after="156" w:afterLines="50" w:line="300" w:lineRule="auto"/>
        <w:outlineLvl w:val="1"/>
        <w:rPr>
          <w:rFonts w:hint="default" w:ascii="黑体" w:hAnsi="黑体" w:eastAsia="黑体" w:cs="黑体"/>
          <w:bCs/>
          <w:kern w:val="44"/>
        </w:rPr>
      </w:pPr>
      <w:bookmarkStart w:id="280" w:name="_Toc15200"/>
      <w:bookmarkStart w:id="281" w:name="_Toc183174574"/>
      <w:bookmarkStart w:id="282" w:name="_Toc28253"/>
      <w:r>
        <w:rPr>
          <w:rFonts w:hint="default" w:ascii="黑体" w:hAnsi="黑体" w:eastAsia="黑体" w:cs="黑体"/>
          <w:bCs/>
          <w:kern w:val="44"/>
        </w:rPr>
        <w:t>10.2 产量估算模型</w:t>
      </w:r>
      <w:bookmarkEnd w:id="280"/>
      <w:bookmarkEnd w:id="281"/>
      <w:bookmarkEnd w:id="282"/>
    </w:p>
    <w:p w14:paraId="350A1328">
      <w:pPr>
        <w:bidi w:val="0"/>
        <w:rPr>
          <w:rFonts w:hint="default" w:ascii="Times New Roman" w:hAnsi="Times New Roman" w:cs="Times New Roman"/>
          <w:b/>
          <w:kern w:val="44"/>
        </w:rPr>
      </w:pPr>
      <w:bookmarkStart w:id="283" w:name="_Toc7193"/>
      <w:bookmarkStart w:id="284" w:name="_Toc183174575"/>
      <w:r>
        <w:rPr>
          <w:rFonts w:hint="default" w:ascii="黑体" w:hAnsi="黑体" w:eastAsia="黑体" w:cs="黑体"/>
          <w:bCs/>
          <w:kern w:val="44"/>
        </w:rPr>
        <w:t>10.2.1</w:t>
      </w:r>
      <w:r>
        <w:rPr>
          <w:rFonts w:hint="default" w:ascii="Times New Roman" w:hAnsi="Times New Roman" w:eastAsia="黑体" w:cs="Times New Roman"/>
        </w:rPr>
        <w:t xml:space="preserve"> 单产估算方法</w:t>
      </w:r>
      <w:bookmarkEnd w:id="283"/>
      <w:bookmarkEnd w:id="284"/>
    </w:p>
    <w:p w14:paraId="5E8DBE52">
      <w:pPr>
        <w:snapToGrid w:val="0"/>
        <w:spacing w:after="160" w:line="300" w:lineRule="auto"/>
        <w:ind w:left="0" w:firstLine="420" w:firstLineChars="2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包括生育时期时间范围确定、建模数据集建立、单产动态估算模型构建、单产精度验证等4个步骤。</w:t>
      </w:r>
    </w:p>
    <w:p w14:paraId="7ECB32FE">
      <w:pPr>
        <w:pStyle w:val="180"/>
        <w:numPr>
          <w:ilvl w:val="0"/>
          <w:numId w:val="44"/>
        </w:numPr>
        <w:bidi w:val="0"/>
        <w:ind w:left="846" w:leftChars="0" w:hanging="426" w:firstLineChars="0"/>
        <w:rPr>
          <w:rFonts w:hint="default" w:ascii="Times New Roman" w:hAnsi="Times New Roman" w:cs="Times New Roman"/>
        </w:rPr>
      </w:pPr>
      <w:r>
        <w:rPr>
          <w:rFonts w:hint="default" w:ascii="Times New Roman" w:hAnsi="Times New Roman" w:cs="Times New Roman"/>
        </w:rPr>
        <w:t>生育时期时间范围确定</w:t>
      </w:r>
    </w:p>
    <w:p w14:paraId="31EBFC3B">
      <w:pPr>
        <w:snapToGrid w:val="0"/>
        <w:spacing w:after="160" w:line="300" w:lineRule="auto"/>
        <w:ind w:firstLine="420" w:firstLineChars="200"/>
        <w:contextualSpacing/>
        <w:jc w:val="left"/>
        <w:rPr>
          <w:rFonts w:hint="default" w:ascii="Times New Roman" w:hAnsi="Times New Roman" w:cs="Times New Roman"/>
        </w:rPr>
      </w:pPr>
      <w:r>
        <w:rPr>
          <w:rFonts w:hint="default" w:ascii="Times New Roman" w:hAnsi="Times New Roman" w:cs="Times New Roman"/>
          <w14:ligatures w14:val="standardContextual"/>
        </w:rPr>
        <w:t>依据水稻估产区域（见A.1）和水稻类型确定水稻分蘖期、拔节期、长穗期、抽穗期、开花期、乳熟期、腊熟期、成熟期的时间范围（见A.2和A.3），用于后续建模输入数据的计算。</w:t>
      </w:r>
    </w:p>
    <w:p w14:paraId="6D445CD3">
      <w:pPr>
        <w:pStyle w:val="180"/>
        <w:numPr>
          <w:ilvl w:val="0"/>
          <w:numId w:val="44"/>
        </w:numPr>
        <w:bidi w:val="0"/>
        <w:ind w:left="846" w:leftChars="0" w:hanging="426" w:firstLineChars="0"/>
        <w:rPr>
          <w:rFonts w:hint="default" w:ascii="Times New Roman" w:hAnsi="Times New Roman" w:cs="Times New Roman"/>
          <w:lang w:val="en-US"/>
        </w:rPr>
      </w:pPr>
      <w:r>
        <w:rPr>
          <w:rFonts w:hint="default" w:ascii="Times New Roman" w:hAnsi="Times New Roman" w:cs="Times New Roman"/>
          <w:lang w:val="en-US" w:eastAsia="zh-CN"/>
        </w:rPr>
        <w:t>建模数据集建立</w:t>
      </w:r>
    </w:p>
    <w:p w14:paraId="00A3DCF7">
      <w:pPr>
        <w:numPr>
          <w:ilvl w:val="0"/>
          <w:numId w:val="45"/>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区域尺度卫星遥感建模数据</w:t>
      </w:r>
    </w:p>
    <w:p w14:paraId="2960A54E">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①依据水稻不同生育时期的时间范围和不同行政单元水稻种植面积图，计算行政单元内的所有水稻像元的植被指数（NDVI或EVI等）平均值，将作为相应行政单元的植被指数值；</w:t>
      </w:r>
    </w:p>
    <w:p w14:paraId="7BB2764D">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rPr>
        <w:t>②</w:t>
      </w:r>
      <w:r>
        <w:rPr>
          <w:rFonts w:hint="default" w:ascii="Times New Roman" w:hAnsi="Times New Roman" w:cs="Times New Roman"/>
          <w14:ligatures w14:val="standardContextual"/>
        </w:rPr>
        <w:t>计算不同生育时期的时间范围水稻相应的</w:t>
      </w:r>
      <w:r>
        <w:rPr>
          <w:rFonts w:hint="default" w:ascii="Times New Roman" w:hAnsi="Times New Roman" w:cs="Times New Roman"/>
        </w:rPr>
        <w:t>有效积温</w:t>
      </w:r>
      <w:r>
        <w:rPr>
          <w:rFonts w:hint="default" w:ascii="Times New Roman" w:hAnsi="Times New Roman" w:cs="Times New Roman"/>
          <w14:ligatures w14:val="standardContextual"/>
        </w:rPr>
        <w:t>和累计降雨量；</w:t>
      </w:r>
    </w:p>
    <w:p w14:paraId="087172EE">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rPr>
        <w:t>③</w:t>
      </w:r>
      <w:r>
        <w:rPr>
          <w:rFonts w:hint="default" w:ascii="Times New Roman" w:hAnsi="Times New Roman" w:cs="Times New Roman"/>
          <w14:ligatures w14:val="standardContextual"/>
        </w:rPr>
        <w:t>利用热害积温KDD表征高温热害对水稻产量的影响</w:t>
      </w:r>
      <w:r>
        <w:rPr>
          <w:rFonts w:hint="default" w:ascii="Times New Roman" w:hAnsi="Times New Roman" w:eastAsia="仿宋_GB2312" w:cs="Times New Roman"/>
          <w14:ligatures w14:val="standardContextual"/>
        </w:rPr>
        <w:t>,</w:t>
      </w:r>
      <w:r>
        <w:rPr>
          <w:rFonts w:hint="default" w:ascii="Times New Roman" w:hAnsi="Times New Roman" w:cs="Times New Roman"/>
          <w14:ligatures w14:val="standardContextual"/>
        </w:rPr>
        <w:t>按公式（6）计算.</w:t>
      </w:r>
    </w:p>
    <w:p w14:paraId="0352D594">
      <w:pPr>
        <w:snapToGrid w:val="0"/>
        <w:spacing w:line="300" w:lineRule="auto"/>
        <w:ind w:left="2680" w:leftChars="1276"/>
        <w:rPr>
          <w:rFonts w:hint="default" w:ascii="Times New Roman" w:hAnsi="Times New Roman" w:cs="Times New Roman"/>
        </w:rPr>
      </w:pPr>
      <m:oMath>
        <m:r>
          <m:rPr>
            <m:nor/>
          </m:rPr>
          <w:rPr>
            <w:rFonts w:hint="default" w:ascii="Times New Roman" w:hAnsi="Times New Roman" w:cs="Times New Roman"/>
            <w:i/>
          </w:rPr>
          <m:t>KDD</m:t>
        </m:r>
        <m:r>
          <m:rPr>
            <m:nor/>
            <m:sty m:val="p"/>
          </m:rPr>
          <w:rPr>
            <w:rFonts w:hint="default" w:ascii="Times New Roman" w:hAnsi="Times New Roman" w:cs="Times New Roman"/>
            <w:b w:val="0"/>
            <w:i w:val="0"/>
          </w:rPr>
          <m:t xml:space="preserve"> = </m:t>
        </m:r>
        <m:nary>
          <m:naryPr>
            <m:chr m:val="∑"/>
            <m:limLoc m:val="subSup"/>
            <m:ctrlPr>
              <w:rPr>
                <w:rFonts w:hint="default" w:ascii="Cambria Math" w:hAnsi="Cambria Math" w:cs="Times New Roman"/>
              </w:rPr>
            </m:ctrlPr>
          </m:naryPr>
          <m:sub>
            <m:r>
              <m:rPr>
                <m:nor/>
                <m:sty m:val="p"/>
              </m:rPr>
              <w:rPr>
                <w:rFonts w:hint="default" w:ascii="Times New Roman" w:hAnsi="Times New Roman" w:cs="Times New Roman"/>
                <w:b w:val="0"/>
                <w:i w:val="0"/>
              </w:rPr>
              <m:t>d=1</m:t>
            </m:r>
            <m:ctrlPr>
              <w:rPr>
                <w:rFonts w:hint="default" w:ascii="Cambria Math" w:hAnsi="Cambria Math" w:cs="Times New Roman"/>
              </w:rPr>
            </m:ctrlPr>
          </m:sub>
          <m:sup>
            <m:r>
              <m:rPr>
                <m:nor/>
                <m:sty m:val="p"/>
              </m:rPr>
              <w:rPr>
                <w:rFonts w:hint="default" w:ascii="Times New Roman" w:hAnsi="Times New Roman" w:cs="Times New Roman"/>
                <w:b w:val="0"/>
                <w:i w:val="0"/>
              </w:rPr>
              <m:t>N</m:t>
            </m:r>
            <m:ctrlPr>
              <w:rPr>
                <w:rFonts w:hint="default" w:ascii="Cambria Math" w:hAnsi="Cambria Math" w:cs="Times New Roman"/>
              </w:rPr>
            </m:ctrlPr>
          </m:sup>
          <m:e>
            <m:r>
              <m:rPr>
                <m:nor/>
                <m:sty m:val="p"/>
              </m:rPr>
              <w:rPr>
                <w:rFonts w:hint="default" w:ascii="Times New Roman" w:hAnsi="Times New Roman" w:cs="Times New Roman"/>
                <w:b w:val="0"/>
                <w:i w:val="0"/>
              </w:rPr>
              <m:t>max(</m:t>
            </m:r>
            <m:sSubSup>
              <m:sSubSupPr>
                <m:ctrlPr>
                  <w:rPr>
                    <w:rFonts w:hint="default" w:ascii="Cambria Math" w:hAnsi="Cambria Math" w:cs="Times New Roman"/>
                  </w:rPr>
                </m:ctrlPr>
              </m:sSubSupPr>
              <m:e>
                <m:r>
                  <m:rPr>
                    <m:nor/>
                    <m:sty m:val="p"/>
                  </m:rPr>
                  <w:rPr>
                    <w:rFonts w:hint="default" w:ascii="Times New Roman" w:hAnsi="Times New Roman" w:cs="Times New Roman"/>
                    <w:b w:val="0"/>
                    <w:i w:val="0"/>
                  </w:rPr>
                  <m:t>T</m:t>
                </m:r>
                <m:ctrlPr>
                  <w:rPr>
                    <w:rFonts w:hint="default" w:ascii="Cambria Math" w:hAnsi="Cambria Math" w:cs="Times New Roman"/>
                  </w:rPr>
                </m:ctrlPr>
              </m:e>
              <m:sub>
                <m:r>
                  <m:rPr>
                    <m:nor/>
                    <m:sty m:val="p"/>
                  </m:rPr>
                  <w:rPr>
                    <w:rFonts w:hint="default" w:ascii="Times New Roman" w:hAnsi="Times New Roman" w:cs="Times New Roman"/>
                    <w:b w:val="0"/>
                    <w:i w:val="0"/>
                  </w:rPr>
                  <m:t>max</m:t>
                </m:r>
                <m:ctrlPr>
                  <w:rPr>
                    <w:rFonts w:hint="default" w:ascii="Cambria Math" w:hAnsi="Cambria Math" w:cs="Times New Roman"/>
                  </w:rPr>
                </m:ctrlPr>
              </m:sub>
              <m:sup>
                <m:r>
                  <m:rPr>
                    <m:nor/>
                    <m:sty m:val="p"/>
                  </m:rPr>
                  <w:rPr>
                    <w:rFonts w:hint="default" w:ascii="Times New Roman" w:hAnsi="Times New Roman" w:cs="Times New Roman"/>
                    <w:b w:val="0"/>
                    <w:i w:val="0"/>
                  </w:rPr>
                  <m:t>d</m:t>
                </m:r>
                <m:ctrlPr>
                  <w:rPr>
                    <w:rFonts w:hint="default" w:ascii="Cambria Math" w:hAnsi="Cambria Math" w:cs="Times New Roman"/>
                  </w:rPr>
                </m:ctrlPr>
              </m:sup>
            </m:sSubSup>
            <m:r>
              <m:rPr>
                <m:nor/>
                <m:sty m:val="p"/>
              </m:rPr>
              <w:rPr>
                <w:rFonts w:hint="default" w:ascii="Times New Roman" w:hAnsi="Times New Roman" w:cs="Times New Roman"/>
                <w:b w:val="0"/>
                <w:i w:val="0"/>
              </w:rPr>
              <m:t>-35, 0)</m:t>
            </m:r>
            <m:ctrlPr>
              <w:rPr>
                <w:rFonts w:hint="default" w:ascii="Cambria Math" w:hAnsi="Cambria Math" w:cs="Times New Roman"/>
              </w:rPr>
            </m:ctrlPr>
          </m:e>
        </m:nary>
      </m:oMath>
      <w:r>
        <w:rPr>
          <w:rFonts w:hint="default" w:ascii="Times New Roman" w:hAnsi="Times New Roman" w:cs="Times New Roman"/>
        </w:rPr>
        <w:t>……………………………………(6)</w:t>
      </w:r>
    </w:p>
    <w:p w14:paraId="1BD83C53">
      <w:pPr>
        <w:snapToGrid w:val="0"/>
        <w:spacing w:after="160" w:line="300" w:lineRule="auto"/>
        <w:ind w:left="1420" w:leftChars="676"/>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其中，N为总天数，d为年积日，</w:t>
      </w:r>
      <m:oMath>
        <m:sSubSup>
          <w:bookmarkStart w:id="285" w:name="_Hlk182488734"/>
          <m:sSubSupPr>
            <m:ctrlPr>
              <w:rPr>
                <w:rFonts w:hint="default" w:ascii="Cambria Math" w:hAnsi="Cambria Math" w:cs="Times New Roman"/>
                <w14:ligatures w14:val="standardContextual"/>
              </w:rPr>
            </m:ctrlPr>
          </m:sSubSupPr>
          <m:e>
            <m:r>
              <m:rPr>
                <m:nor/>
              </m:rPr>
              <w:rPr>
                <w:rFonts w:hint="default" w:ascii="Times New Roman" w:hAnsi="Times New Roman" w:cs="Times New Roman"/>
                <w:i/>
                <w14:ligatures w14:val="standardContextual"/>
              </w:rPr>
              <m:t>T</m:t>
            </m:r>
            <m:ctrlPr>
              <w:rPr>
                <w:rFonts w:hint="default" w:ascii="Cambria Math" w:hAnsi="Cambria Math" w:cs="Times New Roman"/>
                <w14:ligatures w14:val="standardContextual"/>
              </w:rPr>
            </m:ctrlPr>
          </m:e>
          <m:sub>
            <m:r>
              <m:rPr>
                <m:nor/>
              </m:rPr>
              <w:rPr>
                <w:rFonts w:hint="default" w:ascii="Times New Roman" w:hAnsi="Times New Roman" w:cs="Times New Roman"/>
                <w:i/>
                <w14:ligatures w14:val="standardContextual"/>
              </w:rPr>
              <m:t>max</m:t>
            </m:r>
            <w:bookmarkEnd w:id="285"/>
            <m:ctrlPr>
              <w:rPr>
                <w:rFonts w:hint="default" w:ascii="Cambria Math" w:hAnsi="Cambria Math" w:cs="Times New Roman"/>
                <w14:ligatures w14:val="standardContextual"/>
              </w:rPr>
            </m:ctrlPr>
          </m:sub>
          <m:sup>
            <m:r>
              <m:rPr>
                <m:nor/>
              </m:rPr>
              <w:rPr>
                <w:rFonts w:hint="default" w:ascii="Times New Roman" w:hAnsi="Times New Roman" w:cs="Times New Roman"/>
                <w:i/>
                <w14:ligatures w14:val="standardContextual"/>
              </w:rPr>
              <m:t>d</m:t>
            </m:r>
            <m:ctrlPr>
              <w:rPr>
                <w:rFonts w:hint="default" w:ascii="Cambria Math" w:hAnsi="Cambria Math" w:cs="Times New Roman"/>
                <w14:ligatures w14:val="standardContextual"/>
              </w:rPr>
            </m:ctrlPr>
          </m:sup>
        </m:sSubSup>
      </m:oMath>
      <w:r>
        <w:rPr>
          <w:rFonts w:hint="default" w:ascii="Times New Roman" w:hAnsi="Times New Roman" w:cs="Times New Roman"/>
          <w14:ligatures w14:val="standardContextual"/>
        </w:rPr>
        <w:t>为日最高温度。</w:t>
      </w:r>
    </w:p>
    <w:p w14:paraId="518F006A">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rPr>
        <w:t>④</w:t>
      </w:r>
      <w:r>
        <w:rPr>
          <w:rFonts w:hint="default" w:ascii="Times New Roman" w:hAnsi="Times New Roman" w:cs="Times New Roman"/>
          <w14:ligatures w14:val="standardContextual"/>
        </w:rPr>
        <w:t>将不同行政单元中心位置经纬度数据作为输入参数，用于考虑产量的空间相似性；</w:t>
      </w:r>
    </w:p>
    <w:p w14:paraId="760FBF31">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rPr>
        <w:t>⑤</w:t>
      </w:r>
      <w:r>
        <w:rPr>
          <w:rFonts w:hint="default" w:ascii="Times New Roman" w:hAnsi="Times New Roman" w:cs="Times New Roman"/>
          <w14:ligatures w14:val="standardContextual"/>
        </w:rPr>
        <w:t>将年份作为一个输入参数，用于考虑水稻品种更新引起的趋势产量变化。</w:t>
      </w:r>
    </w:p>
    <w:p w14:paraId="5526AF17">
      <w:pPr>
        <w:numPr>
          <w:ilvl w:val="0"/>
          <w:numId w:val="45"/>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局部区域无人机遥感建模数据</w:t>
      </w:r>
    </w:p>
    <w:p w14:paraId="4817DB99">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①利用</w:t>
      </w:r>
      <w:bookmarkStart w:id="286" w:name="OLE_LINK4"/>
      <w:r>
        <w:rPr>
          <w:rFonts w:hint="default" w:ascii="Times New Roman" w:hAnsi="Times New Roman" w:cs="Times New Roman"/>
          <w14:ligatures w14:val="standardContextual"/>
        </w:rPr>
        <w:t>水稻关键生育时期</w:t>
      </w:r>
      <w:bookmarkEnd w:id="286"/>
      <w:r>
        <w:rPr>
          <w:rFonts w:hint="default" w:ascii="Times New Roman" w:hAnsi="Times New Roman" w:cs="Times New Roman"/>
          <w14:ligatures w14:val="standardContextual"/>
        </w:rPr>
        <w:t>遥感影像计算相关植被指数（NDVI或EVI等）；</w:t>
      </w:r>
    </w:p>
    <w:p w14:paraId="5650590B">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rPr>
        <w:t>②</w:t>
      </w:r>
      <w:r>
        <w:rPr>
          <w:rFonts w:hint="default" w:ascii="Times New Roman" w:hAnsi="Times New Roman" w:cs="Times New Roman"/>
          <w14:ligatures w14:val="standardContextual"/>
        </w:rPr>
        <w:t>利用水稻关键生育时期高分辨率无人机影像计算纹理参数；</w:t>
      </w:r>
    </w:p>
    <w:p w14:paraId="6374DA61">
      <w:pPr>
        <w:snapToGrid w:val="0"/>
        <w:spacing w:after="160" w:line="300" w:lineRule="auto"/>
        <w:ind w:left="1260" w:leftChars="6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③获取不同水稻样点的水稻单产数据。</w:t>
      </w:r>
    </w:p>
    <w:p w14:paraId="14EA9DD9">
      <w:pPr>
        <w:pStyle w:val="180"/>
        <w:numPr>
          <w:ilvl w:val="0"/>
          <w:numId w:val="44"/>
        </w:numPr>
        <w:bidi w:val="0"/>
        <w:ind w:left="846" w:leftChars="0" w:hanging="426" w:firstLineChars="0"/>
        <w:rPr>
          <w:rFonts w:hint="default" w:ascii="Times New Roman" w:hAnsi="Times New Roman" w:cs="Times New Roman"/>
          <w14:ligatures w14:val="standardContextual"/>
        </w:rPr>
      </w:pPr>
      <w:r>
        <w:rPr>
          <w:rFonts w:hint="default" w:ascii="Times New Roman" w:hAnsi="Times New Roman" w:cs="Times New Roman"/>
          <w:lang w:val="en-US" w:eastAsia="zh-CN"/>
        </w:rPr>
        <w:t>单产动态估算模型构建</w:t>
      </w:r>
    </w:p>
    <w:p w14:paraId="07B642CF">
      <w:pPr>
        <w:snapToGrid w:val="0"/>
        <w:spacing w:after="160" w:line="300" w:lineRule="auto"/>
        <w:ind w:left="426"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从抽穗期开始，分别在抽穗期、开花期、乳熟期、腊熟期、成熟期分别开展水稻单产动态估算模型构建。</w:t>
      </w:r>
    </w:p>
    <w:p w14:paraId="762DC2C8">
      <w:pPr>
        <w:numPr>
          <w:ilvl w:val="0"/>
          <w:numId w:val="46"/>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卫星遥感动态估产模型</w:t>
      </w:r>
    </w:p>
    <w:p w14:paraId="54966CB7">
      <w:pPr>
        <w:snapToGrid w:val="0"/>
        <w:spacing w:after="160" w:line="300" w:lineRule="auto"/>
        <w:ind w:left="720" w:leftChars="343" w:firstLine="420" w:firstLineChars="2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在动态估算中的某一个生育时期，建模时将当前生育期及其之前的每个生育期的植被指数、热害积温、</w:t>
      </w:r>
      <w:r>
        <w:rPr>
          <w:rFonts w:hint="default" w:ascii="Times New Roman" w:hAnsi="Times New Roman" w:cs="Times New Roman"/>
        </w:rPr>
        <w:t>有效积温</w:t>
      </w:r>
      <w:r>
        <w:rPr>
          <w:rFonts w:hint="default" w:ascii="Times New Roman" w:hAnsi="Times New Roman" w:cs="Times New Roman"/>
          <w14:ligatures w14:val="standardContextual"/>
        </w:rPr>
        <w:t>、累计降雨量、经纬度和年份数据作为模型自变量，以水稻单产作为模型的因变量构建水稻估产模型。</w:t>
      </w:r>
    </w:p>
    <w:p w14:paraId="29D57E46">
      <w:pPr>
        <w:numPr>
          <w:ilvl w:val="0"/>
          <w:numId w:val="46"/>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无人机遥感动态估产模型</w:t>
      </w:r>
    </w:p>
    <w:p w14:paraId="7E5A1C71">
      <w:pPr>
        <w:snapToGrid w:val="0"/>
        <w:spacing w:after="160" w:line="300" w:lineRule="auto"/>
        <w:ind w:left="720" w:leftChars="343" w:firstLine="420" w:firstLineChars="2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在动态估算中的某一个生育时期，将该生育时期及之前所有生育时期的植被指数、纹理参数作为模型自变量，以水稻单产作为模型的因变量构建无人机水稻估产模型。</w:t>
      </w:r>
    </w:p>
    <w:p w14:paraId="62021329">
      <w:pPr>
        <w:numPr>
          <w:ilvl w:val="0"/>
          <w:numId w:val="46"/>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具体建模方法</w:t>
      </w:r>
    </w:p>
    <w:p w14:paraId="04A5EC55">
      <w:pPr>
        <w:snapToGrid w:val="0"/>
        <w:spacing w:after="160" w:line="300" w:lineRule="auto"/>
        <w:ind w:left="920" w:firstLine="420" w:firstLineChars="2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当样本数量较少时，采用多元线性回归模型或随机森林等传统机器学习模型构建水稻遥感产量估产模型；</w:t>
      </w:r>
    </w:p>
    <w:p w14:paraId="6C682396">
      <w:pPr>
        <w:snapToGrid w:val="0"/>
        <w:spacing w:after="160" w:line="300" w:lineRule="auto"/>
        <w:ind w:left="920" w:firstLine="420" w:firstLineChars="20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当样本数量比较多时，采用长短时记忆网络(LSTM)</w:t>
      </w:r>
      <w:r>
        <w:rPr>
          <w:rFonts w:hint="default" w:ascii="Times New Roman" w:hAnsi="Times New Roman" w:cs="Times New Roman"/>
        </w:rPr>
        <w:t xml:space="preserve"> 、</w:t>
      </w:r>
      <w:r>
        <w:rPr>
          <w:rFonts w:hint="default" w:ascii="Times New Roman" w:hAnsi="Times New Roman" w:cs="Times New Roman"/>
          <w14:ligatures w14:val="standardContextual"/>
        </w:rPr>
        <w:t>Transformer等深度学习方法构建水稻估产模型。</w:t>
      </w:r>
    </w:p>
    <w:p w14:paraId="22629ADC">
      <w:pPr>
        <w:pStyle w:val="180"/>
        <w:numPr>
          <w:ilvl w:val="0"/>
          <w:numId w:val="44"/>
        </w:numPr>
        <w:bidi w:val="0"/>
        <w:ind w:left="846" w:leftChars="0" w:hanging="426" w:firstLineChars="0"/>
        <w:rPr>
          <w:rFonts w:hint="default" w:ascii="Times New Roman" w:hAnsi="Times New Roman" w:cs="Times New Roman"/>
          <w14:ligatures w14:val="standardContextual"/>
        </w:rPr>
      </w:pPr>
      <w:r>
        <w:rPr>
          <w:rFonts w:hint="default" w:ascii="Times New Roman" w:hAnsi="Times New Roman" w:cs="Times New Roman"/>
          <w:lang w:val="en-US" w:eastAsia="zh-CN"/>
        </w:rPr>
        <w:t>单产估算结果验证</w:t>
      </w:r>
    </w:p>
    <w:p w14:paraId="582F7427">
      <w:pPr>
        <w:numPr>
          <w:ilvl w:val="0"/>
          <w:numId w:val="47"/>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基于统计数据</w:t>
      </w:r>
      <w:r>
        <w:rPr>
          <w:rFonts w:hint="default" w:ascii="Times New Roman" w:hAnsi="Times New Roman" w:cs="Times New Roman"/>
          <w:lang w:val="en-US" w:eastAsia="zh-CN"/>
          <w14:ligatures w14:val="standardContextual"/>
        </w:rPr>
        <w:t>或</w:t>
      </w:r>
      <w:r>
        <w:rPr>
          <w:rFonts w:hint="default" w:ascii="Times New Roman" w:hAnsi="Times New Roman" w:cs="Times New Roman"/>
          <w14:ligatures w14:val="standardContextual"/>
        </w:rPr>
        <w:t>实测产量数据的验证</w:t>
      </w:r>
    </w:p>
    <w:p w14:paraId="01983637">
      <w:pPr>
        <w:snapToGrid w:val="0"/>
        <w:spacing w:after="160" w:line="300" w:lineRule="auto"/>
        <w:ind w:left="840"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利用行政单元的统计数据</w:t>
      </w:r>
      <w:r>
        <w:rPr>
          <w:rFonts w:hint="default" w:ascii="Times New Roman" w:hAnsi="Times New Roman" w:cs="Times New Roman"/>
          <w:lang w:val="en-US" w:eastAsia="zh-CN"/>
          <w14:ligatures w14:val="standardContextual"/>
        </w:rPr>
        <w:t>或</w:t>
      </w:r>
      <w:r>
        <w:rPr>
          <w:rFonts w:hint="default" w:ascii="Times New Roman" w:hAnsi="Times New Roman" w:cs="Times New Roman"/>
          <w14:ligatures w14:val="standardContextual"/>
        </w:rPr>
        <w:t>实测产量数据验证卫星遥感水稻单产估算结果，利用实测水稻单产验证无人机遥感水稻估产结果。</w:t>
      </w:r>
    </w:p>
    <w:p w14:paraId="5461F2C0">
      <w:pPr>
        <w:numPr>
          <w:ilvl w:val="0"/>
          <w:numId w:val="47"/>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lang w:val="en-US" w:eastAsia="zh-CN"/>
          <w14:ligatures w14:val="standardContextual"/>
        </w:rPr>
        <w:t>利用</w:t>
      </w:r>
      <w:r>
        <w:rPr>
          <w:rFonts w:hint="default" w:ascii="Times New Roman" w:hAnsi="Times New Roman" w:cs="Times New Roman"/>
          <w14:ligatures w14:val="standardContextual"/>
        </w:rPr>
        <w:t>无人数据的卫星水稻估产结果验证</w:t>
      </w:r>
    </w:p>
    <w:p w14:paraId="4927E1E2">
      <w:pPr>
        <w:snapToGrid w:val="0"/>
        <w:spacing w:after="160" w:line="300" w:lineRule="auto"/>
        <w:ind w:left="426" w:firstLine="42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在某一行政单元，基于上述无人机估产方法估算田块尺度水稻单产，开展行政单元的单产验证。</w:t>
      </w:r>
    </w:p>
    <w:p w14:paraId="66C08485">
      <w:pPr>
        <w:numPr>
          <w:ilvl w:val="0"/>
          <w:numId w:val="47"/>
        </w:numPr>
        <w:snapToGrid w:val="0"/>
        <w:spacing w:after="160" w:line="300" w:lineRule="auto"/>
        <w:ind w:leftChars="343" w:firstLine="420"/>
        <w:contextualSpacing/>
        <w:jc w:val="left"/>
        <w:rPr>
          <w:rFonts w:hint="default" w:ascii="Times New Roman" w:hAnsi="Times New Roman" w:cs="Times New Roman"/>
          <w14:ligatures w14:val="standardContextual"/>
        </w:rPr>
      </w:pPr>
      <w:r>
        <w:rPr>
          <w:rFonts w:hint="default" w:ascii="Times New Roman" w:hAnsi="Times New Roman" w:cs="Times New Roman"/>
          <w:lang w:val="en-US" w:eastAsia="zh-CN"/>
          <w14:ligatures w14:val="standardContextual"/>
        </w:rPr>
        <w:t>单产</w:t>
      </w:r>
      <w:r>
        <w:rPr>
          <w:rFonts w:hint="default" w:ascii="Times New Roman" w:hAnsi="Times New Roman" w:cs="Times New Roman"/>
          <w14:ligatures w14:val="standardContextual"/>
        </w:rPr>
        <w:t>验证指标</w:t>
      </w:r>
    </w:p>
    <w:p w14:paraId="2588F825">
      <w:pPr>
        <w:snapToGrid w:val="0"/>
        <w:spacing w:line="300" w:lineRule="auto"/>
        <w:ind w:left="716" w:leftChars="341" w:firstLine="315" w:firstLineChars="15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利用水稻单产估算精度PE验证估算效果,</w:t>
      </w:r>
      <w:r>
        <w:rPr>
          <w:rFonts w:hint="default" w:ascii="Times New Roman" w:hAnsi="Times New Roman" w:cs="Times New Roman"/>
          <w:kern w:val="0"/>
        </w:rPr>
        <w:t xml:space="preserve"> 按公式（7）计算。</w:t>
      </w:r>
    </w:p>
    <w:p w14:paraId="12A46E5F">
      <w:pPr>
        <w:snapToGrid w:val="0"/>
        <w:spacing w:line="300" w:lineRule="auto"/>
        <w:ind w:left="720" w:leftChars="343" w:firstLine="1470" w:firstLineChars="700"/>
        <w:rPr>
          <w:rFonts w:hint="default" w:ascii="Times New Roman" w:hAnsi="Times New Roman" w:cs="Times New Roman"/>
        </w:rPr>
      </w:pPr>
      <m:oMath>
        <m:r>
          <m:rPr>
            <m:nor/>
          </m:rPr>
          <w:rPr>
            <w:rFonts w:hint="default" w:ascii="Times New Roman" w:hAnsi="Times New Roman" w:cs="Times New Roman"/>
            <w:i/>
          </w:rPr>
          <m:t>PE</m:t>
        </m:r>
        <m:r>
          <m:rPr>
            <m:nor/>
            <m:sty m:val="p"/>
          </m:rPr>
          <w:rPr>
            <w:rFonts w:hint="default" w:ascii="Times New Roman" w:hAnsi="Times New Roman" w:cs="Times New Roman"/>
            <w:b w:val="0"/>
            <w:i w:val="0"/>
          </w:rPr>
          <m:t>=</m:t>
        </m:r>
        <m:d>
          <m:dPr>
            <m:ctrlPr>
              <w:rPr>
                <w:rFonts w:hint="default" w:ascii="Cambria Math" w:hAnsi="Cambria Math" w:cs="Times New Roman"/>
                <w:i/>
              </w:rPr>
            </m:ctrlPr>
          </m:dPr>
          <m:e>
            <m:r>
              <m:rPr>
                <m:nor/>
                <m:sty m:val="p"/>
              </m:rPr>
              <w:rPr>
                <w:rFonts w:hint="default" w:ascii="Times New Roman" w:hAnsi="Times New Roman" w:cs="Times New Roman"/>
                <w:b w:val="0"/>
                <w:i w:val="0"/>
              </w:rPr>
              <m:t>1−</m:t>
            </m:r>
            <m:f>
              <m:fPr>
                <m:ctrlPr>
                  <w:rPr>
                    <w:rFonts w:hint="default" w:ascii="Cambria Math" w:hAnsi="Cambria Math" w:cs="Times New Roman"/>
                    <w:i/>
                  </w:rPr>
                </m:ctrlPr>
              </m:fPr>
              <m:num>
                <m:r>
                  <m:rPr>
                    <m:nor/>
                    <m:sty m:val="p"/>
                  </m:rPr>
                  <w:rPr>
                    <w:rFonts w:hint="default" w:ascii="Times New Roman" w:hAnsi="Times New Roman" w:cs="Times New Roman"/>
                    <w:b w:val="0"/>
                    <w:i w:val="0"/>
                  </w:rPr>
                  <m:t>1</m:t>
                </m:r>
                <m:ctrlPr>
                  <w:rPr>
                    <w:rFonts w:hint="default" w:ascii="Cambria Math" w:hAnsi="Cambria Math" w:cs="Times New Roman"/>
                    <w:i/>
                  </w:rPr>
                </m:ctrlPr>
              </m:num>
              <m:den>
                <m:r>
                  <m:rPr>
                    <m:nor/>
                  </m:rPr>
                  <w:rPr>
                    <w:rFonts w:hint="default" w:ascii="Times New Roman" w:hAnsi="Times New Roman" w:cs="Times New Roman"/>
                    <w:i/>
                  </w:rPr>
                  <m:t>n</m:t>
                </m:r>
                <m:ctrlPr>
                  <w:rPr>
                    <w:rFonts w:hint="default" w:ascii="Cambria Math" w:hAnsi="Cambria Math" w:cs="Times New Roman"/>
                    <w:i/>
                  </w:rPr>
                </m:ctrlPr>
              </m:den>
            </m:f>
            <m:nary>
              <m:naryPr>
                <m:chr m:val="∑"/>
                <m:limLoc m:val="subSup"/>
                <m:ctrlPr>
                  <w:rPr>
                    <w:rFonts w:hint="default" w:ascii="Cambria Math" w:hAnsi="Cambria Math" w:cs="Times New Roman"/>
                    <w:i/>
                  </w:rPr>
                </m:ctrlPr>
              </m:naryPr>
              <m:sub>
                <m:r>
                  <m:rPr>
                    <m:nor/>
                  </m:rPr>
                  <w:rPr>
                    <w:rFonts w:hint="default" w:ascii="Times New Roman" w:hAnsi="Times New Roman" w:cs="Times New Roman"/>
                    <w:i/>
                  </w:rPr>
                  <m:t>i</m:t>
                </m:r>
                <m:r>
                  <m:rPr>
                    <m:nor/>
                    <m:sty m:val="p"/>
                  </m:rPr>
                  <w:rPr>
                    <w:rFonts w:hint="default" w:ascii="Times New Roman" w:hAnsi="Times New Roman" w:cs="Times New Roman"/>
                    <w:b w:val="0"/>
                    <w:i w:val="0"/>
                  </w:rPr>
                  <m:t>=1</m:t>
                </m:r>
                <m:ctrlPr>
                  <w:rPr>
                    <w:rFonts w:hint="default" w:ascii="Cambria Math" w:hAnsi="Cambria Math" w:cs="Times New Roman"/>
                    <w:i/>
                  </w:rPr>
                </m:ctrlPr>
              </m:sub>
              <m:sup>
                <m:r>
                  <m:rPr>
                    <m:nor/>
                  </m:rPr>
                  <w:rPr>
                    <w:rFonts w:hint="default" w:ascii="Times New Roman" w:hAnsi="Times New Roman" w:cs="Times New Roman"/>
                    <w:i/>
                  </w:rPr>
                  <m:t>n</m:t>
                </m:r>
                <m:ctrlPr>
                  <w:rPr>
                    <w:rFonts w:hint="default" w:ascii="Cambria Math" w:hAnsi="Cambria Math" w:cs="Times New Roman"/>
                    <w:i/>
                  </w:rPr>
                </m:ctrlPr>
              </m:sup>
              <m:e>
                <m:d>
                  <m:dPr>
                    <m:begChr m:val="|"/>
                    <m:endChr m:val="|"/>
                    <m:ctrlPr>
                      <w:rPr>
                        <w:rFonts w:hint="default" w:ascii="Cambria Math" w:hAnsi="Cambria Math" w:cs="Times New Roman"/>
                        <w:i/>
                      </w:rPr>
                    </m:ctrlPr>
                  </m:dPr>
                  <m:e>
                    <m:f>
                      <m:fPr>
                        <m:ctrlPr>
                          <w:rPr>
                            <w:rFonts w:hint="default" w:ascii="Cambria Math" w:hAnsi="Cambria Math" w:cs="Times New Roman"/>
                            <w:i/>
                          </w:rPr>
                        </m:ctrlPr>
                      </m:fPr>
                      <m:num>
                        <m:sSub>
                          <m:sSubPr>
                            <m:ctrlPr>
                              <w:rPr>
                                <w:rFonts w:hint="default" w:ascii="Cambria Math" w:hAnsi="Cambria Math" w:cs="Times New Roman"/>
                              </w:rPr>
                            </m:ctrlPr>
                          </m:sSubPr>
                          <m:e>
                            <m:r>
                              <m:rPr>
                                <m:nor/>
                              </m:rPr>
                              <w:rPr>
                                <w:rFonts w:hint="default" w:ascii="Times New Roman" w:hAnsi="Times New Roman" w:cs="Times New Roman"/>
                                <w:i/>
                              </w:rPr>
                              <m:t>Y</m:t>
                            </m:r>
                            <m:ctrlPr>
                              <w:rPr>
                                <w:rFonts w:hint="default" w:ascii="Cambria Math" w:hAnsi="Cambria Math" w:cs="Times New Roman"/>
                              </w:rPr>
                            </m:ctrlPr>
                          </m:e>
                          <m:sub>
                            <m:r>
                              <m:rPr>
                                <m:nor/>
                              </m:rPr>
                              <w:rPr>
                                <w:rFonts w:hint="default" w:ascii="Times New Roman" w:hAnsi="Times New Roman" w:cs="Times New Roman"/>
                                <w:i/>
                              </w:rPr>
                              <m:t>pre</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rPr>
                            </m:ctrlPr>
                          </m:sub>
                        </m:sSub>
                        <m:r>
                          <m:rPr>
                            <m:nor/>
                            <m:sty m:val="p"/>
                          </m:rPr>
                          <w:rPr>
                            <w:rFonts w:hint="default" w:ascii="Times New Roman" w:hAnsi="Times New Roman" w:cs="Times New Roman"/>
                            <w:b w:val="0"/>
                            <w:i w:val="0"/>
                          </w:rPr>
                          <m:t>−</m:t>
                        </m:r>
                        <m:sSub>
                          <m:sSubPr>
                            <m:ctrlPr>
                              <w:rPr>
                                <w:rFonts w:hint="default" w:ascii="Cambria Math" w:hAnsi="Cambria Math" w:cs="Times New Roman"/>
                              </w:rPr>
                            </m:ctrlPr>
                          </m:sSubPr>
                          <m:e>
                            <m:r>
                              <m:rPr>
                                <m:nor/>
                              </m:rPr>
                              <w:rPr>
                                <w:rFonts w:hint="default" w:ascii="Times New Roman" w:hAnsi="Times New Roman" w:cs="Times New Roman"/>
                                <w:i/>
                              </w:rPr>
                              <m:t>Y</m:t>
                            </m:r>
                            <m:ctrlPr>
                              <w:rPr>
                                <w:rFonts w:hint="default" w:ascii="Cambria Math" w:hAnsi="Cambria Math" w:cs="Times New Roman"/>
                              </w:rPr>
                            </m:ctrlPr>
                          </m:e>
                          <m:sub>
                            <m:r>
                              <m:rPr>
                                <m:nor/>
                              </m:rPr>
                              <w:rPr>
                                <w:rFonts w:hint="default" w:ascii="Times New Roman" w:hAnsi="Times New Roman" w:cs="Times New Roman"/>
                                <w:i/>
                              </w:rPr>
                              <m:t>obs</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rPr>
                            </m:ctrlPr>
                          </m:sub>
                        </m:sSub>
                        <m:ctrlPr>
                          <w:rPr>
                            <w:rFonts w:hint="default" w:ascii="Cambria Math" w:hAnsi="Cambria Math" w:cs="Times New Roman"/>
                            <w:i/>
                          </w:rPr>
                        </m:ctrlPr>
                      </m:num>
                      <m:den>
                        <m:sSub>
                          <m:sSubPr>
                            <m:ctrlPr>
                              <w:rPr>
                                <w:rFonts w:hint="default" w:ascii="Cambria Math" w:hAnsi="Cambria Math" w:cs="Times New Roman"/>
                              </w:rPr>
                            </m:ctrlPr>
                          </m:sSubPr>
                          <m:e>
                            <m:r>
                              <m:rPr>
                                <m:nor/>
                              </m:rPr>
                              <w:rPr>
                                <w:rFonts w:hint="default" w:ascii="Times New Roman" w:hAnsi="Times New Roman" w:cs="Times New Roman"/>
                                <w:i/>
                              </w:rPr>
                              <m:t>Y</m:t>
                            </m:r>
                            <m:ctrlPr>
                              <w:rPr>
                                <w:rFonts w:hint="default" w:ascii="Cambria Math" w:hAnsi="Cambria Math" w:cs="Times New Roman"/>
                              </w:rPr>
                            </m:ctrlPr>
                          </m:e>
                          <m:sub>
                            <m:r>
                              <m:rPr>
                                <m:nor/>
                              </m:rPr>
                              <w:rPr>
                                <w:rFonts w:hint="default" w:ascii="Times New Roman" w:hAnsi="Times New Roman" w:cs="Times New Roman"/>
                                <w:i/>
                              </w:rPr>
                              <m:t>obs</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rPr>
                            </m:ctrlPr>
                          </m:sub>
                        </m:sSub>
                        <m:ctrlPr>
                          <w:rPr>
                            <w:rFonts w:hint="default" w:ascii="Cambria Math" w:hAnsi="Cambria Math" w:cs="Times New Roman"/>
                            <w:i/>
                          </w:rPr>
                        </m:ctrlPr>
                      </m:den>
                    </m:f>
                    <m:ctrlPr>
                      <w:rPr>
                        <w:rFonts w:hint="default" w:ascii="Cambria Math" w:hAnsi="Cambria Math" w:cs="Times New Roman"/>
                        <w:i/>
                      </w:rPr>
                    </m:ctrlPr>
                  </m:e>
                </m:d>
                <m:ctrlPr>
                  <w:rPr>
                    <w:rFonts w:hint="default" w:ascii="Cambria Math" w:hAnsi="Cambria Math" w:cs="Times New Roman"/>
                    <w:i/>
                  </w:rPr>
                </m:ctrlPr>
              </m:e>
            </m:nary>
            <m:ctrlPr>
              <w:rPr>
                <w:rFonts w:hint="default" w:ascii="Cambria Math" w:hAnsi="Cambria Math" w:cs="Times New Roman"/>
                <w:i/>
              </w:rPr>
            </m:ctrlPr>
          </m:e>
        </m:d>
        <m:r>
          <m:rPr>
            <m:nor/>
            <m:sty m:val="p"/>
          </m:rPr>
          <w:rPr>
            <w:rFonts w:hint="default" w:ascii="Times New Roman" w:hAnsi="Times New Roman" w:cs="Times New Roman"/>
            <w:b w:val="0"/>
            <w:i w:val="0"/>
          </w:rPr>
          <m:t>×100%</m:t>
        </m:r>
      </m:oMath>
      <w:r>
        <w:rPr>
          <w:rFonts w:hint="default" w:ascii="Times New Roman" w:hAnsi="Times New Roman" w:cs="Times New Roman"/>
        </w:rPr>
        <w:t xml:space="preserve">………………………………………(7)                      </w:t>
      </w:r>
    </w:p>
    <w:p w14:paraId="492AFE90">
      <w:pPr>
        <w:snapToGrid w:val="0"/>
        <w:spacing w:line="300" w:lineRule="auto"/>
        <w:ind w:left="420" w:firstLine="420"/>
        <w:rPr>
          <w:rFonts w:hint="default" w:ascii="Times New Roman" w:hAnsi="Times New Roman" w:cs="Times New Roman"/>
          <w:lang w:val="zh-CN" w:bidi="zh-CN"/>
          <w14:ligatures w14:val="standardContextual"/>
        </w:rPr>
      </w:pPr>
      <w:r>
        <w:rPr>
          <w:rFonts w:hint="default" w:ascii="Times New Roman" w:hAnsi="Times New Roman" w:cs="Times New Roman"/>
          <w14:ligatures w14:val="standardContextual"/>
        </w:rPr>
        <w:t>其中</w:t>
      </w:r>
      <m:oMath>
        <m:sSub>
          <w:bookmarkStart w:id="287" w:name="OLE_LINK15"/>
          <m:sSubPr>
            <m:ctrlPr>
              <w:rPr>
                <w:rFonts w:hint="default" w:ascii="Cambria Math" w:hAnsi="Cambria Math" w:cs="Times New Roman"/>
                <w14:ligatures w14:val="standardContextual"/>
              </w:rPr>
            </m:ctrlPr>
          </m:sSubPr>
          <m:e>
            <m:r>
              <m:rPr>
                <m:nor/>
              </m:rPr>
              <w:rPr>
                <w:rFonts w:hint="default" w:ascii="Times New Roman" w:hAnsi="Times New Roman" w:cs="Times New Roman"/>
                <w:i/>
                <w14:ligatures w14:val="standardContextual"/>
              </w:rPr>
              <m:t>Y</m:t>
            </m:r>
            <w:bookmarkEnd w:id="287"/>
            <m:ctrlPr>
              <w:rPr>
                <w:rFonts w:hint="default" w:ascii="Cambria Math" w:hAnsi="Cambria Math" w:cs="Times New Roman"/>
                <w14:ligatures w14:val="standardContextual"/>
              </w:rPr>
            </m:ctrlPr>
          </m:e>
          <m:sub>
            <m:r>
              <m:rPr>
                <m:nor/>
              </m:rPr>
              <w:rPr>
                <w:rFonts w:hint="default" w:ascii="Times New Roman" w:hAnsi="Times New Roman" w:cs="Times New Roman"/>
                <w:i/>
                <w14:ligatures w14:val="standardContextual"/>
              </w:rPr>
              <m:t>obs</m:t>
            </m:r>
            <m:ctrlPr>
              <w:rPr>
                <w:rFonts w:hint="default" w:ascii="Cambria Math" w:hAnsi="Cambria Math" w:cs="Times New Roman"/>
                <w14:ligatures w14:val="standardContextual"/>
              </w:rPr>
            </m:ctrlPr>
          </m:sub>
        </m:sSub>
      </m:oMath>
      <w:r>
        <w:rPr>
          <w:rFonts w:hint="default" w:ascii="Times New Roman" w:hAnsi="Times New Roman" w:cs="Times New Roman"/>
          <w14:ligatures w14:val="standardContextual"/>
        </w:rPr>
        <w:t>为单产的实测值，</w:t>
      </w:r>
      <m:oMath>
        <m:sSub>
          <m:sSubPr>
            <m:ctrlPr>
              <w:rPr>
                <w:rFonts w:hint="default" w:ascii="Cambria Math" w:hAnsi="Cambria Math" w:cs="Times New Roman"/>
                <w14:ligatures w14:val="standardContextual"/>
              </w:rPr>
            </m:ctrlPr>
          </m:sSubPr>
          <m:e>
            <m:r>
              <m:rPr>
                <m:nor/>
              </m:rPr>
              <w:rPr>
                <w:rFonts w:hint="default" w:ascii="Times New Roman" w:hAnsi="Times New Roman" w:cs="Times New Roman"/>
                <w:i/>
                <w14:ligatures w14:val="standardContextual"/>
              </w:rPr>
              <m:t>Y</m:t>
            </m:r>
            <m:ctrlPr>
              <w:rPr>
                <w:rFonts w:hint="default" w:ascii="Cambria Math" w:hAnsi="Cambria Math" w:cs="Times New Roman"/>
                <w14:ligatures w14:val="standardContextual"/>
              </w:rPr>
            </m:ctrlPr>
          </m:e>
          <m:sub>
            <m:r>
              <m:rPr>
                <m:nor/>
              </m:rPr>
              <w:rPr>
                <w:rFonts w:hint="default" w:ascii="Times New Roman" w:hAnsi="Times New Roman" w:cs="Times New Roman"/>
                <w:i/>
                <w14:ligatures w14:val="standardContextual"/>
              </w:rPr>
              <m:t>pre</m:t>
            </m:r>
            <m:ctrlPr>
              <w:rPr>
                <w:rFonts w:hint="default" w:ascii="Cambria Math" w:hAnsi="Cambria Math" w:cs="Times New Roman"/>
                <w14:ligatures w14:val="standardContextual"/>
              </w:rPr>
            </m:ctrlPr>
          </m:sub>
        </m:sSub>
      </m:oMath>
      <w:r>
        <w:rPr>
          <w:rFonts w:hint="default" w:ascii="Times New Roman" w:hAnsi="Times New Roman" w:cs="Times New Roman"/>
          <w14:ligatures w14:val="standardContextual"/>
        </w:rPr>
        <w:t>为产量的估算值，</w:t>
      </w:r>
      <w:r>
        <w:rPr>
          <w:rFonts w:hint="default" w:ascii="Times New Roman" w:hAnsi="Times New Roman" w:cs="Times New Roman"/>
          <w:lang w:val="zh-CN" w:bidi="zh-CN"/>
          <w14:ligatures w14:val="standardContextual"/>
        </w:rPr>
        <w:t>n为验证样本的数量。</w:t>
      </w:r>
    </w:p>
    <w:p w14:paraId="1174C22B">
      <w:pPr>
        <w:snapToGrid w:val="0"/>
        <w:spacing w:after="160" w:line="300" w:lineRule="auto"/>
        <w:ind w:left="840"/>
        <w:contextualSpacing/>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 xml:space="preserve">单产动态估算模型构建时，应该使估产精度PE≥90%以上，保证获得较好的估算精度。   </w:t>
      </w:r>
    </w:p>
    <w:p w14:paraId="474995A8">
      <w:pPr>
        <w:bidi w:val="0"/>
        <w:rPr>
          <w:rFonts w:hint="default" w:ascii="Times New Roman" w:hAnsi="Times New Roman" w:cs="Times New Roman"/>
          <w:b/>
          <w:kern w:val="44"/>
        </w:rPr>
      </w:pPr>
      <w:bookmarkStart w:id="288" w:name="_Toc4343"/>
      <w:bookmarkStart w:id="289" w:name="_Toc183174576"/>
      <w:r>
        <w:rPr>
          <w:rFonts w:hint="default" w:ascii="黑体" w:hAnsi="黑体" w:eastAsia="黑体" w:cs="黑体"/>
          <w:bCs/>
          <w:kern w:val="44"/>
        </w:rPr>
        <w:t>10.2.2</w:t>
      </w:r>
      <w:r>
        <w:rPr>
          <w:rFonts w:hint="default" w:ascii="Times New Roman" w:hAnsi="Times New Roman" w:eastAsia="黑体" w:cs="Times New Roman"/>
        </w:rPr>
        <w:t xml:space="preserve"> 总产估算方法</w:t>
      </w:r>
      <w:bookmarkEnd w:id="288"/>
      <w:bookmarkEnd w:id="289"/>
    </w:p>
    <w:p w14:paraId="6CFF240C">
      <w:pPr>
        <w:snapToGrid w:val="0"/>
        <w:spacing w:line="300" w:lineRule="auto"/>
        <w:ind w:firstLine="42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基于监测区域内单产和种植面积计算得到水稻总产，按公式(8)计算。</w:t>
      </w:r>
    </w:p>
    <w:p w14:paraId="1316CE48">
      <w:pPr>
        <w:tabs>
          <w:tab w:val="center" w:pos="4400"/>
          <w:tab w:val="center" w:leader="dot" w:pos="8800"/>
        </w:tabs>
        <w:snapToGrid w:val="0"/>
        <w:spacing w:after="160" w:line="300" w:lineRule="auto"/>
        <w:jc w:val="center"/>
        <w:rPr>
          <w:rFonts w:hint="default" w:ascii="Times New Roman" w:hAnsi="Times New Roman" w:cs="Times New Roman"/>
          <w14:ligatures w14:val="standardContextual"/>
        </w:rPr>
      </w:pPr>
      <w:r>
        <w:rPr>
          <w:rFonts w:hint="default" w:ascii="Times New Roman" w:hAnsi="Times New Roman" w:cs="Times New Roman"/>
          <w14:ligatures w14:val="standardContextual"/>
        </w:rPr>
        <w:t xml:space="preserve">                  </w:t>
      </w:r>
      <m:oMath>
        <m:r>
          <m:rPr>
            <m:nor/>
          </m:rPr>
          <w:rPr>
            <w:rFonts w:hint="default" w:ascii="Times New Roman" w:hAnsi="Times New Roman" w:cs="Times New Roman"/>
            <w:i/>
            <w14:ligatures w14:val="standardContextual"/>
          </w:rPr>
          <m:t>S</m:t>
        </m:r>
        <m:r>
          <m:rPr>
            <m:nor/>
            <m:sty m:val="p"/>
          </m:rPr>
          <w:rPr>
            <w:rFonts w:hint="default" w:ascii="Times New Roman" w:hAnsi="Times New Roman" w:cs="Times New Roman"/>
            <w:b w:val="0"/>
            <w:i w:val="0"/>
            <w14:ligatures w14:val="standardContextual"/>
          </w:rPr>
          <m:t>=</m:t>
        </m:r>
        <m:nary>
          <m:naryPr>
            <m:chr m:val="∑"/>
            <m:ctrlPr>
              <w:rPr>
                <w:rFonts w:hint="default" w:ascii="Cambria Math" w:hAnsi="Cambria Math" w:cs="Times New Roman"/>
                <w:i/>
                <w14:ligatures w14:val="standardContextual"/>
              </w:rPr>
            </m:ctrlPr>
          </m:naryPr>
          <m:sub>
            <m:r>
              <m:rPr>
                <m:nor/>
              </m:rPr>
              <w:rPr>
                <w:rFonts w:hint="default" w:ascii="Times New Roman" w:hAnsi="Times New Roman" w:cs="Times New Roman"/>
                <w:i/>
                <w14:ligatures w14:val="standardContextual"/>
              </w:rPr>
              <m:t>i</m:t>
            </m:r>
            <m:r>
              <m:rPr>
                <m:nor/>
                <m:sty m:val="p"/>
              </m:rPr>
              <w:rPr>
                <w:rFonts w:hint="default" w:ascii="Times New Roman" w:hAnsi="Times New Roman" w:cs="Times New Roman"/>
                <w:b w:val="0"/>
                <w:i w:val="0"/>
                <w14:ligatures w14:val="standardContextual"/>
              </w:rPr>
              <m:t>=1</m:t>
            </m:r>
            <m:ctrlPr>
              <w:rPr>
                <w:rFonts w:hint="default" w:ascii="Cambria Math" w:hAnsi="Cambria Math" w:cs="Times New Roman"/>
                <w:i/>
                <w14:ligatures w14:val="standardContextual"/>
              </w:rPr>
            </m:ctrlPr>
          </m:sub>
          <m:sup>
            <m:r>
              <m:rPr>
                <m:nor/>
              </m:rPr>
              <w:rPr>
                <w:rFonts w:hint="default" w:ascii="Times New Roman" w:hAnsi="Times New Roman" w:cs="Times New Roman"/>
                <w:i/>
                <w14:ligatures w14:val="standardContextual"/>
              </w:rPr>
              <m:t>n</m:t>
            </m:r>
            <m:ctrlPr>
              <w:rPr>
                <w:rFonts w:hint="default" w:ascii="Cambria Math" w:hAnsi="Cambria Math" w:cs="Times New Roman"/>
                <w:i/>
                <w14:ligatures w14:val="standardContextual"/>
              </w:rPr>
            </m:ctrlPr>
          </m:sup>
          <m:e>
            <m:sSub>
              <m:sSubPr>
                <m:ctrlPr>
                  <w:rPr>
                    <w:rFonts w:hint="default" w:ascii="Cambria Math" w:hAnsi="Cambria Math" w:cs="Times New Roman"/>
                    <w:i/>
                    <w14:ligatures w14:val="standardContextual"/>
                  </w:rPr>
                </m:ctrlPr>
              </m:sSubPr>
              <m:e>
                <m:r>
                  <m:rPr>
                    <m:nor/>
                  </m:rPr>
                  <w:rPr>
                    <w:rFonts w:hint="default" w:ascii="Times New Roman" w:hAnsi="Times New Roman" w:cs="Times New Roman"/>
                    <w:i/>
                    <w14:ligatures w14:val="standardContextual"/>
                  </w:rPr>
                  <m:t>Y</m:t>
                </m:r>
                <m:ctrlPr>
                  <w:rPr>
                    <w:rFonts w:hint="default" w:ascii="Cambria Math" w:hAnsi="Cambria Math" w:cs="Times New Roman"/>
                    <w:i/>
                    <w14:ligatures w14:val="standardContextual"/>
                  </w:rPr>
                </m:ctrlPr>
              </m:e>
              <m:sub>
                <m:r>
                  <m:rPr>
                    <m:nor/>
                  </m:rPr>
                  <w:rPr>
                    <w:rFonts w:hint="default" w:ascii="Times New Roman" w:hAnsi="Times New Roman" w:cs="Times New Roman"/>
                    <w:i/>
                    <w14:ligatures w14:val="standardContextual"/>
                  </w:rPr>
                  <m:t>i</m:t>
                </m:r>
                <m:ctrlPr>
                  <w:rPr>
                    <w:rFonts w:hint="default" w:ascii="Cambria Math" w:hAnsi="Cambria Math" w:cs="Times New Roman"/>
                    <w:i/>
                    <w14:ligatures w14:val="standardContextual"/>
                  </w:rPr>
                </m:ctrlPr>
              </m:sub>
            </m:sSub>
            <m:r>
              <m:rPr>
                <m:nor/>
                <m:sty m:val="p"/>
              </m:rPr>
              <w:rPr>
                <w:rFonts w:hint="default" w:ascii="Times New Roman" w:hAnsi="Times New Roman" w:cs="Times New Roman"/>
                <w:b w:val="0"/>
                <w:i w:val="0"/>
                <w14:ligatures w14:val="standardContextual"/>
              </w:rPr>
              <m:t>×</m:t>
            </m:r>
            <m:sSub>
              <m:sSubPr>
                <m:ctrlPr>
                  <w:rPr>
                    <w:rFonts w:hint="default" w:ascii="Cambria Math" w:hAnsi="Cambria Math" w:cs="Times New Roman"/>
                    <w:i/>
                    <w14:ligatures w14:val="standardContextual"/>
                  </w:rPr>
                </m:ctrlPr>
              </m:sSubPr>
              <m:e>
                <m:r>
                  <m:rPr>
                    <m:nor/>
                  </m:rPr>
                  <w:rPr>
                    <w:rFonts w:hint="default" w:ascii="Times New Roman" w:hAnsi="Times New Roman" w:cs="Times New Roman"/>
                    <w:i/>
                    <w14:ligatures w14:val="standardContextual"/>
                  </w:rPr>
                  <m:t>A</m:t>
                </m:r>
                <m:ctrlPr>
                  <w:rPr>
                    <w:rFonts w:hint="default" w:ascii="Cambria Math" w:hAnsi="Cambria Math" w:cs="Times New Roman"/>
                    <w:i/>
                    <w14:ligatures w14:val="standardContextual"/>
                  </w:rPr>
                </m:ctrlPr>
              </m:e>
              <m:sub>
                <m:r>
                  <m:rPr>
                    <m:nor/>
                  </m:rPr>
                  <w:rPr>
                    <w:rFonts w:hint="default" w:ascii="Times New Roman" w:hAnsi="Times New Roman" w:cs="Times New Roman"/>
                    <w:i/>
                    <w14:ligatures w14:val="standardContextual"/>
                  </w:rPr>
                  <m:t>i</m:t>
                </m:r>
                <m:ctrlPr>
                  <w:rPr>
                    <w:rFonts w:hint="default" w:ascii="Cambria Math" w:hAnsi="Cambria Math" w:cs="Times New Roman"/>
                    <w:i/>
                    <w14:ligatures w14:val="standardContextual"/>
                  </w:rPr>
                </m:ctrlPr>
              </m:sub>
            </m:sSub>
            <m:ctrlPr>
              <w:rPr>
                <w:rFonts w:hint="default" w:ascii="Cambria Math" w:hAnsi="Cambria Math" w:cs="Times New Roman"/>
                <w:i/>
                <w14:ligatures w14:val="standardContextual"/>
              </w:rPr>
            </m:ctrlPr>
          </m:e>
        </m:nary>
      </m:oMath>
      <w:r>
        <w:rPr>
          <w:rFonts w:hint="default" w:ascii="Times New Roman" w:hAnsi="Times New Roman" w:cs="Times New Roman"/>
        </w:rPr>
        <w:t>………………………………………………………………</w:t>
      </w:r>
      <w:r>
        <w:rPr>
          <w:rFonts w:hint="default" w:ascii="Times New Roman" w:hAnsi="Times New Roman" w:cs="Times New Roman"/>
          <w14:ligatures w14:val="standardContextual"/>
        </w:rPr>
        <w:t>（8）</w:t>
      </w:r>
    </w:p>
    <w:p w14:paraId="6CF4659D">
      <w:pPr>
        <w:snapToGrid w:val="0"/>
        <w:spacing w:after="160" w:line="300" w:lineRule="auto"/>
        <w:ind w:firstLine="420" w:firstLineChars="20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式中:</w:t>
      </w:r>
    </w:p>
    <w:p w14:paraId="76EB207B">
      <w:pPr>
        <w:snapToGrid w:val="0"/>
        <w:spacing w:line="300" w:lineRule="auto"/>
        <w:ind w:firstLine="420" w:firstLineChars="200"/>
        <w:jc w:val="left"/>
        <w:rPr>
          <w:rFonts w:hint="default" w:ascii="Times New Roman" w:hAnsi="Times New Roman" w:cs="Times New Roman"/>
          <w14:ligatures w14:val="standardContextual"/>
        </w:rPr>
      </w:pPr>
      <w:r>
        <w:rPr>
          <w:rFonts w:hint="default" w:ascii="Times New Roman" w:hAnsi="Times New Roman" w:cs="Times New Roman"/>
          <w14:ligatures w14:val="standardContextual"/>
        </w:rPr>
        <w:t>S ——水稻总产,单位为千克(kg);</w:t>
      </w:r>
    </w:p>
    <w:p w14:paraId="354A16FB">
      <w:pPr>
        <w:snapToGrid w:val="0"/>
        <w:spacing w:line="300" w:lineRule="auto"/>
        <w:ind w:firstLine="420" w:firstLineChars="200"/>
        <w:jc w:val="left"/>
        <w:rPr>
          <w:rFonts w:hint="default" w:ascii="Times New Roman" w:hAnsi="Times New Roman" w:cs="Times New Roman"/>
          <w14:ligatures w14:val="standardContextual"/>
        </w:rPr>
      </w:pPr>
      <m:oMath>
        <m:sSub>
          <m:sSubPr>
            <m:ctrlPr>
              <w:rPr>
                <w:rFonts w:hint="default" w:ascii="Cambria Math" w:hAnsi="Cambria Math" w:cs="Times New Roman"/>
                <w:i/>
                <w14:ligatures w14:val="standardContextual"/>
              </w:rPr>
            </m:ctrlPr>
          </m:sSubPr>
          <m:e>
            <m:r>
              <m:rPr>
                <m:nor/>
              </m:rPr>
              <w:rPr>
                <w:rFonts w:hint="default" w:ascii="Times New Roman" w:hAnsi="Times New Roman" w:cs="Times New Roman"/>
                <w:i/>
                <w14:ligatures w14:val="standardContextual"/>
              </w:rPr>
              <m:t>Y</m:t>
            </m:r>
            <m:ctrlPr>
              <w:rPr>
                <w:rFonts w:hint="default" w:ascii="Cambria Math" w:hAnsi="Cambria Math" w:cs="Times New Roman"/>
                <w:i/>
                <w14:ligatures w14:val="standardContextual"/>
              </w:rPr>
            </m:ctrlPr>
          </m:e>
          <m:sub>
            <m:r>
              <m:rPr>
                <m:nor/>
              </m:rPr>
              <w:rPr>
                <w:rFonts w:hint="default" w:ascii="Times New Roman" w:hAnsi="Times New Roman" w:cs="Times New Roman"/>
                <w:i/>
                <w14:ligatures w14:val="standardContextual"/>
              </w:rPr>
              <m:t>i</m:t>
            </m:r>
            <m:ctrlPr>
              <w:rPr>
                <w:rFonts w:hint="default" w:ascii="Cambria Math" w:hAnsi="Cambria Math" w:cs="Times New Roman"/>
                <w:i/>
                <w14:ligatures w14:val="standardContextual"/>
              </w:rPr>
            </m:ctrlPr>
          </m:sub>
        </m:sSub>
      </m:oMath>
      <w:r>
        <w:rPr>
          <w:rFonts w:hint="default" w:ascii="Times New Roman" w:hAnsi="Times New Roman" w:cs="Times New Roman"/>
          <w14:ligatures w14:val="standardContextual"/>
        </w:rPr>
        <w:t xml:space="preserve"> ——第i个县域的水稻单产,单位为千克每公顷(kg/hm</w:t>
      </w:r>
      <w:r>
        <w:rPr>
          <w:rFonts w:hint="default" w:ascii="Times New Roman" w:hAnsi="Times New Roman" w:cs="Times New Roman"/>
          <w:vertAlign w:val="superscript"/>
          <w14:ligatures w14:val="standardContextual"/>
        </w:rPr>
        <w:t>2</w:t>
      </w:r>
      <w:r>
        <w:rPr>
          <w:rFonts w:hint="default" w:ascii="Times New Roman" w:hAnsi="Times New Roman" w:cs="Times New Roman"/>
          <w14:ligatures w14:val="standardContextual"/>
        </w:rPr>
        <w:t>);</w:t>
      </w:r>
    </w:p>
    <w:p w14:paraId="76605E3E">
      <w:pPr>
        <w:snapToGrid w:val="0"/>
        <w:spacing w:line="300" w:lineRule="auto"/>
        <w:ind w:firstLine="420" w:firstLineChars="200"/>
        <w:jc w:val="left"/>
        <w:rPr>
          <w:rFonts w:hint="default" w:ascii="Times New Roman" w:hAnsi="Times New Roman" w:cs="Times New Roman"/>
          <w14:ligatures w14:val="standardContextual"/>
        </w:rPr>
      </w:pPr>
      <m:oMath>
        <m:sSub>
          <m:sSubPr>
            <m:ctrlPr>
              <w:rPr>
                <w:rFonts w:hint="default" w:ascii="Cambria Math" w:hAnsi="Cambria Math" w:cs="Times New Roman"/>
                <w:i/>
                <w14:ligatures w14:val="standardContextual"/>
              </w:rPr>
            </m:ctrlPr>
          </m:sSubPr>
          <m:e>
            <m:r>
              <m:rPr>
                <m:nor/>
              </m:rPr>
              <w:rPr>
                <w:rFonts w:hint="default" w:ascii="Times New Roman" w:hAnsi="Times New Roman" w:cs="Times New Roman"/>
                <w:i/>
                <w14:ligatures w14:val="standardContextual"/>
              </w:rPr>
              <m:t>A</m:t>
            </m:r>
            <m:ctrlPr>
              <w:rPr>
                <w:rFonts w:hint="default" w:ascii="Cambria Math" w:hAnsi="Cambria Math" w:cs="Times New Roman"/>
                <w:i/>
                <w14:ligatures w14:val="standardContextual"/>
              </w:rPr>
            </m:ctrlPr>
          </m:e>
          <m:sub>
            <m:r>
              <m:rPr>
                <m:nor/>
              </m:rPr>
              <w:rPr>
                <w:rFonts w:hint="default" w:ascii="Times New Roman" w:hAnsi="Times New Roman" w:cs="Times New Roman"/>
                <w:i/>
                <w14:ligatures w14:val="standardContextual"/>
              </w:rPr>
              <m:t>i</m:t>
            </m:r>
            <m:ctrlPr>
              <w:rPr>
                <w:rFonts w:hint="default" w:ascii="Cambria Math" w:hAnsi="Cambria Math" w:cs="Times New Roman"/>
                <w:i/>
                <w14:ligatures w14:val="standardContextual"/>
              </w:rPr>
            </m:ctrlPr>
          </m:sub>
        </m:sSub>
      </m:oMath>
      <w:r>
        <w:rPr>
          <w:rFonts w:hint="default" w:ascii="Times New Roman" w:hAnsi="Times New Roman" w:cs="Times New Roman"/>
          <w14:ligatures w14:val="standardContextual"/>
        </w:rPr>
        <w:t xml:space="preserve"> ——第i个县域的水稻种植面积,单位为公顷(hm</w:t>
      </w:r>
      <w:r>
        <w:rPr>
          <w:rFonts w:hint="default" w:ascii="Times New Roman" w:hAnsi="Times New Roman" w:cs="Times New Roman"/>
          <w:vertAlign w:val="superscript"/>
          <w14:ligatures w14:val="standardContextual"/>
        </w:rPr>
        <w:t>2</w:t>
      </w:r>
      <w:r>
        <w:rPr>
          <w:rFonts w:hint="default" w:ascii="Times New Roman" w:hAnsi="Times New Roman" w:cs="Times New Roman"/>
          <w14:ligatures w14:val="standardContextual"/>
        </w:rPr>
        <w:t>)。</w:t>
      </w:r>
    </w:p>
    <w:p w14:paraId="6A0C602A">
      <w:pPr>
        <w:bidi w:val="0"/>
        <w:rPr>
          <w:rFonts w:hint="default" w:ascii="Times New Roman" w:hAnsi="Times New Roman" w:eastAsia="黑体" w:cs="Times New Roman"/>
        </w:rPr>
      </w:pPr>
      <w:bookmarkStart w:id="290" w:name="_Toc29464"/>
      <w:bookmarkStart w:id="291" w:name="_Toc183174577"/>
      <w:r>
        <w:rPr>
          <w:rFonts w:hint="eastAsia" w:ascii="黑体" w:hAnsi="黑体" w:eastAsia="黑体" w:cs="黑体"/>
        </w:rPr>
        <w:t>10.2.</w:t>
      </w:r>
      <w:r>
        <w:rPr>
          <w:rFonts w:hint="eastAsia" w:ascii="黑体" w:hAnsi="黑体" w:eastAsia="黑体" w:cs="黑体"/>
          <w:bCs/>
          <w:kern w:val="44"/>
        </w:rPr>
        <w:t>3</w:t>
      </w:r>
      <w:r>
        <w:rPr>
          <w:rFonts w:hint="default" w:ascii="黑体" w:hAnsi="黑体" w:eastAsia="黑体" w:cs="黑体"/>
          <w:bCs/>
          <w:kern w:val="44"/>
        </w:rPr>
        <w:t xml:space="preserve"> </w:t>
      </w:r>
      <w:r>
        <w:rPr>
          <w:rFonts w:hint="default" w:ascii="Times New Roman" w:hAnsi="Times New Roman" w:eastAsia="黑体" w:cs="Times New Roman"/>
        </w:rPr>
        <w:t>总产精度检验与评价</w:t>
      </w:r>
      <w:bookmarkEnd w:id="290"/>
      <w:bookmarkEnd w:id="291"/>
    </w:p>
    <w:p w14:paraId="77D21DF8">
      <w:pPr>
        <w:snapToGrid w:val="0"/>
        <w:spacing w:after="200" w:line="300" w:lineRule="auto"/>
        <w:ind w:firstLine="420"/>
        <w:rPr>
          <w:rFonts w:hint="default" w:ascii="Times New Roman" w:hAnsi="Times New Roman" w:cs="Times New Roman"/>
          <w:lang w:val="zh-CN" w:bidi="zh-CN"/>
          <w14:ligatures w14:val="standardContextual"/>
        </w:rPr>
      </w:pPr>
      <w:r>
        <w:rPr>
          <w:rFonts w:hint="default" w:ascii="Times New Roman" w:hAnsi="Times New Roman" w:cs="Times New Roman"/>
          <w:lang w:val="zh-CN" w:bidi="zh-CN"/>
          <w14:ligatures w14:val="standardContextual"/>
        </w:rPr>
        <w:t>采用决定系数（R</w:t>
      </w:r>
      <w:r>
        <w:rPr>
          <w:rFonts w:hint="default" w:ascii="Times New Roman" w:hAnsi="Times New Roman" w:cs="Times New Roman"/>
          <w:vertAlign w:val="superscript"/>
          <w:lang w:val="zh-CN" w:bidi="zh-CN"/>
          <w14:ligatures w14:val="standardContextual"/>
        </w:rPr>
        <w:t>2</w:t>
      </w:r>
      <w:r>
        <w:rPr>
          <w:rFonts w:hint="default" w:ascii="Times New Roman" w:hAnsi="Times New Roman" w:cs="Times New Roman"/>
          <w:lang w:val="zh-CN" w:bidi="zh-CN"/>
          <w14:ligatures w14:val="standardContextual"/>
        </w:rPr>
        <w:t>）、均方根误差</w:t>
      </w:r>
      <w:r>
        <w:rPr>
          <w:rFonts w:hint="default" w:ascii="Times New Roman" w:hAnsi="Times New Roman" w:cs="Times New Roman"/>
          <w:lang w:bidi="en-US"/>
          <w14:ligatures w14:val="standardContextual"/>
        </w:rPr>
        <w:t>（RMSE）</w:t>
      </w:r>
      <w:r>
        <w:rPr>
          <w:rFonts w:hint="default" w:ascii="Times New Roman" w:hAnsi="Times New Roman" w:cs="Times New Roman"/>
          <w:lang w:val="zh-CN" w:bidi="zh-CN"/>
          <w14:ligatures w14:val="standardContextual"/>
        </w:rPr>
        <w:t>和平均绝对误差</w:t>
      </w:r>
      <w:r>
        <w:rPr>
          <w:rFonts w:hint="default" w:ascii="Times New Roman" w:hAnsi="Times New Roman" w:cs="Times New Roman"/>
          <w:lang w:bidi="en-US"/>
          <w14:ligatures w14:val="standardContextual"/>
        </w:rPr>
        <w:t>（MAE）</w:t>
      </w:r>
      <w:r>
        <w:rPr>
          <w:rFonts w:hint="default" w:ascii="Times New Roman" w:hAnsi="Times New Roman" w:cs="Times New Roman"/>
          <w:lang w:val="zh-CN" w:bidi="zh-CN"/>
          <w14:ligatures w14:val="standardContextual"/>
        </w:rPr>
        <w:t>来评价水稻产量遥感估算结果的精度。当决定系数R</w:t>
      </w:r>
      <w:r>
        <w:rPr>
          <w:rFonts w:hint="default" w:ascii="Times New Roman" w:hAnsi="Times New Roman" w:cs="Times New Roman"/>
          <w:vertAlign w:val="superscript"/>
          <w:lang w:val="zh-CN" w:bidi="zh-CN"/>
          <w14:ligatures w14:val="standardContextual"/>
        </w:rPr>
        <w:t>2</w:t>
      </w:r>
      <w:r>
        <w:rPr>
          <w:rFonts w:hint="default" w:ascii="Times New Roman" w:hAnsi="Times New Roman" w:cs="Times New Roman"/>
          <w:lang w:bidi="en-US"/>
          <w14:ligatures w14:val="standardContextual"/>
        </w:rPr>
        <w:t>≥0.</w:t>
      </w:r>
      <w:r>
        <w:rPr>
          <w:rFonts w:hint="default" w:ascii="Times New Roman" w:hAnsi="Times New Roman" w:cs="Times New Roman"/>
          <w:lang w:val="zh-CN" w:bidi="zh-CN"/>
          <w14:ligatures w14:val="standardContextual"/>
        </w:rPr>
        <w:t>5时.表明水稻遥感估产模型是可用的，水稻遥感估产结果是准确的。当</w:t>
      </w:r>
      <w:r>
        <w:rPr>
          <w:rFonts w:hint="default" w:ascii="Times New Roman" w:hAnsi="Times New Roman" w:cs="Times New Roman"/>
          <w:lang w:val="zh-CN" w:bidi="zh-CN"/>
          <w14:ligatures w14:val="standardContextual"/>
        </w:rPr>
        <w:br w:type="textWrapping"/>
      </w:r>
      <w:r>
        <w:rPr>
          <w:rFonts w:hint="default" w:ascii="Times New Roman" w:hAnsi="Times New Roman" w:cs="Times New Roman"/>
          <w:lang w:val="zh-CN" w:bidi="zh-CN"/>
          <w14:ligatures w14:val="standardContextual"/>
        </w:rPr>
        <w:t>决定系数R</w:t>
      </w:r>
      <w:r>
        <w:rPr>
          <w:rFonts w:hint="default" w:ascii="Times New Roman" w:hAnsi="Times New Roman" w:cs="Times New Roman"/>
          <w:vertAlign w:val="superscript"/>
          <w:lang w:val="zh-CN" w:bidi="zh-CN"/>
          <w14:ligatures w14:val="standardContextual"/>
        </w:rPr>
        <w:t>2</w:t>
      </w:r>
      <w:r>
        <w:rPr>
          <w:rFonts w:hint="default" w:ascii="Times New Roman" w:hAnsi="Times New Roman" w:cs="Times New Roman"/>
          <w:lang w:bidi="en-US"/>
          <w14:ligatures w14:val="standardContextual"/>
        </w:rPr>
        <w:t xml:space="preserve">&lt;0. </w:t>
      </w:r>
      <w:r>
        <w:rPr>
          <w:rFonts w:hint="default" w:ascii="Times New Roman" w:hAnsi="Times New Roman" w:cs="Times New Roman"/>
          <w:lang w:val="zh-CN" w:bidi="zh-CN"/>
          <w14:ligatures w14:val="standardContextual"/>
        </w:rPr>
        <w:t>5时，需通过更换遥感数据源、选择其他方法重建估算模型等方式开展质量控制，直到满足精度要求。三种指标的分别按公式（9）、公式（10）、公式（11）计算。</w:t>
      </w:r>
    </w:p>
    <w:p w14:paraId="52D4B6D1">
      <w:pPr>
        <w:tabs>
          <w:tab w:val="center" w:pos="4400"/>
          <w:tab w:val="right" w:leader="dot" w:pos="8800"/>
        </w:tabs>
        <w:snapToGrid w:val="0"/>
        <w:spacing w:after="120" w:line="300" w:lineRule="auto"/>
        <w:ind w:firstLine="210" w:firstLineChars="100"/>
        <w:jc w:val="left"/>
        <w:rPr>
          <w:rFonts w:hint="default" w:ascii="Times New Roman" w:hAnsi="Times New Roman" w:cs="Times New Roman"/>
          <w:lang w:bidi="zh-CN"/>
          <w14:ligatures w14:val="standardContextual"/>
        </w:rPr>
      </w:pPr>
      <w:r>
        <w:rPr>
          <w:rFonts w:hint="default" w:ascii="Times New Roman" w:hAnsi="Times New Roman" w:cs="Times New Roman"/>
          <w:lang w:bidi="zh-CN"/>
          <w14:ligatures w14:val="standardContextual"/>
        </w:rPr>
        <w:tab/>
      </w:r>
      <w:r>
        <w:rPr>
          <w:rFonts w:hint="default" w:ascii="Times New Roman" w:hAnsi="Times New Roman" w:cs="Times New Roman"/>
          <w:lang w:bidi="zh-CN"/>
          <w14:ligatures w14:val="standardContextual"/>
        </w:rPr>
        <w:t xml:space="preserve">                  </w:t>
      </w:r>
      <m:oMath>
        <m:sSup>
          <m:sSupPr>
            <m:ctrlPr>
              <w:rPr>
                <w:rFonts w:hint="default" w:ascii="Cambria Math" w:hAnsi="Cambria Math" w:cs="Times New Roman"/>
                <w:i/>
                <w:lang w:bidi="zh-CN"/>
                <w14:ligatures w14:val="standardContextual"/>
              </w:rPr>
            </m:ctrlPr>
          </m:sSupPr>
          <m:e>
            <m:r>
              <m:rPr>
                <m:nor/>
              </m:rPr>
              <w:rPr>
                <w:rFonts w:hint="default" w:ascii="Times New Roman" w:hAnsi="Times New Roman" w:cs="Times New Roman"/>
                <w:i/>
                <w:lang w:bidi="zh-CN"/>
                <w14:ligatures w14:val="standardContextual"/>
              </w:rPr>
              <m:t>R</m:t>
            </m:r>
            <m:ctrlPr>
              <w:rPr>
                <w:rFonts w:hint="default" w:ascii="Cambria Math" w:hAnsi="Cambria Math" w:cs="Times New Roman"/>
                <w:i/>
                <w:lang w:bidi="zh-CN"/>
                <w14:ligatures w14:val="standardContextual"/>
              </w:rPr>
            </m:ctrlPr>
          </m:e>
          <m:sup>
            <m:r>
              <m:rPr>
                <m:nor/>
                <m:sty m:val="p"/>
              </m:rPr>
              <w:rPr>
                <w:rFonts w:hint="default" w:ascii="Times New Roman" w:hAnsi="Times New Roman" w:cs="Times New Roman"/>
                <w:b w:val="0"/>
                <w:i w:val="0"/>
                <w:lang w:bidi="zh-CN"/>
                <w14:ligatures w14:val="standardContextual"/>
              </w:rPr>
              <m:t>2</m:t>
            </m:r>
            <m:ctrlPr>
              <w:rPr>
                <w:rFonts w:hint="default" w:ascii="Cambria Math" w:hAnsi="Cambria Math" w:cs="Times New Roman"/>
                <w:i/>
                <w:lang w:bidi="zh-CN"/>
                <w14:ligatures w14:val="standardContextual"/>
              </w:rPr>
            </m:ctrlPr>
          </m:sup>
        </m:sSup>
        <m:r>
          <m:rPr>
            <m:nor/>
            <m:sty m:val="p"/>
          </m:rPr>
          <w:rPr>
            <w:rFonts w:hint="default" w:ascii="Times New Roman" w:hAnsi="Times New Roman" w:cs="Times New Roman"/>
            <w:b w:val="0"/>
            <w:i w:val="0"/>
            <w:lang w:bidi="zh-CN"/>
            <w14:ligatures w14:val="standardContextual"/>
          </w:rPr>
          <m:t>=1−</m:t>
        </m:r>
        <m:f>
          <m:fPr>
            <m:ctrlPr>
              <w:rPr>
                <w:rFonts w:hint="default" w:ascii="Cambria Math" w:hAnsi="Cambria Math" w:cs="Times New Roman"/>
                <w:i/>
                <w:lang w:bidi="zh-CN"/>
                <w14:ligatures w14:val="standardContextual"/>
              </w:rPr>
            </m:ctrlPr>
          </m:fPr>
          <m:num>
            <m:nary>
              <m:naryPr>
                <m:chr m:val="∑"/>
                <m:ctrlPr>
                  <w:rPr>
                    <w:rFonts w:hint="default" w:ascii="Cambria Math" w:hAnsi="Cambria Math" w:cs="Times New Roman"/>
                    <w:i/>
                    <w:lang w:bidi="zh-CN"/>
                    <w14:ligatures w14:val="standardContextual"/>
                  </w:rPr>
                </m:ctrlPr>
              </m:naryPr>
              <m:sub>
                <m:r>
                  <m:rPr>
                    <m:nor/>
                  </m:rPr>
                  <w:rPr>
                    <w:rFonts w:hint="default" w:ascii="Times New Roman" w:hAnsi="Times New Roman" w:cs="Times New Roman"/>
                    <w:i/>
                    <w:lang w:val="zh-CN" w:bidi="zh-CN"/>
                    <w14:ligatures w14:val="standardContextual"/>
                  </w:rPr>
                  <m:t>i</m:t>
                </m:r>
                <m:r>
                  <m:rPr>
                    <m:nor/>
                    <m:sty m:val="p"/>
                  </m:rPr>
                  <w:rPr>
                    <w:rFonts w:hint="default" w:ascii="Times New Roman" w:hAnsi="Times New Roman" w:cs="Times New Roman"/>
                    <w:b w:val="0"/>
                    <w:i w:val="0"/>
                    <w:lang w:bidi="zh-CN"/>
                    <w14:ligatures w14:val="standardContextual"/>
                  </w:rPr>
                  <m:t>=1</m:t>
                </m:r>
                <m:ctrlPr>
                  <w:rPr>
                    <w:rFonts w:hint="default" w:ascii="Cambria Math" w:hAnsi="Cambria Math" w:cs="Times New Roman"/>
                    <w:i/>
                    <w:lang w:bidi="zh-CN"/>
                    <w14:ligatures w14:val="standardContextual"/>
                  </w:rPr>
                </m:ctrlPr>
              </m:sub>
              <m:sup>
                <m:r>
                  <m:rPr>
                    <m:nor/>
                  </m:rPr>
                  <w:rPr>
                    <w:rFonts w:hint="default" w:ascii="Times New Roman" w:hAnsi="Times New Roman" w:cs="Times New Roman"/>
                    <w:i/>
                    <w:lang w:val="zh-CN" w:bidi="zh-CN"/>
                    <w14:ligatures w14:val="standardContextual"/>
                  </w:rPr>
                  <m:t>n</m:t>
                </m:r>
                <m:ctrlPr>
                  <w:rPr>
                    <w:rFonts w:hint="default" w:ascii="Cambria Math" w:hAnsi="Cambria Math" w:cs="Times New Roman"/>
                    <w:i/>
                    <w:lang w:bidi="zh-CN"/>
                    <w14:ligatures w14:val="standardContextual"/>
                  </w:rPr>
                </m:ctrlPr>
              </m:sup>
              <m:e>
                <m:sSup>
                  <m:sSupPr>
                    <m:ctrlPr>
                      <w:rPr>
                        <w:rFonts w:hint="default" w:ascii="Cambria Math" w:hAnsi="Cambria Math" w:cs="Times New Roman"/>
                        <w:i/>
                        <w:lang w:bidi="zh-CN"/>
                        <w14:ligatures w14:val="standardContextual"/>
                      </w:rPr>
                    </m:ctrlPr>
                  </m:sSupPr>
                  <m:e>
                    <m:d>
                      <m:dPr>
                        <m:ctrlPr>
                          <w:rPr>
                            <w:rFonts w:hint="default" w:ascii="Cambria Math" w:hAnsi="Cambria Math" w:cs="Times New Roman"/>
                            <w:i/>
                            <w:lang w:bidi="zh-CN"/>
                            <w14:ligatures w14:val="standardContextual"/>
                          </w:rPr>
                        </m:ctrlPr>
                      </m:dPr>
                      <m:e>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p</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r>
                          <m:rPr>
                            <m:nor/>
                            <m:sty m:val="p"/>
                          </m:rPr>
                          <w:rPr>
                            <w:rFonts w:hint="default" w:ascii="Times New Roman" w:hAnsi="Times New Roman" w:cs="Times New Roman"/>
                            <w:b w:val="0"/>
                            <w:i w:val="0"/>
                            <w:lang w:bidi="zh-CN"/>
                            <w14:ligatures w14:val="standardContextual"/>
                          </w:rPr>
                          <m:t>−</m:t>
                        </m:r>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o</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ctrlPr>
                          <w:rPr>
                            <w:rFonts w:hint="default" w:ascii="Cambria Math" w:hAnsi="Cambria Math" w:cs="Times New Roman"/>
                            <w:i/>
                            <w:lang w:bidi="zh-CN"/>
                            <w14:ligatures w14:val="standardContextual"/>
                          </w:rPr>
                        </m:ctrlPr>
                      </m:e>
                    </m:d>
                    <m:ctrlPr>
                      <w:rPr>
                        <w:rFonts w:hint="default" w:ascii="Cambria Math" w:hAnsi="Cambria Math" w:cs="Times New Roman"/>
                        <w:i/>
                        <w:lang w:bidi="zh-CN"/>
                        <w14:ligatures w14:val="standardContextual"/>
                      </w:rPr>
                    </m:ctrlPr>
                  </m:e>
                  <m:sup>
                    <m:r>
                      <m:rPr>
                        <m:nor/>
                        <m:sty m:val="p"/>
                      </m:rPr>
                      <w:rPr>
                        <w:rFonts w:hint="default" w:ascii="Times New Roman" w:hAnsi="Times New Roman" w:cs="Times New Roman"/>
                        <w:b w:val="0"/>
                        <w:i w:val="0"/>
                        <w:lang w:bidi="zh-CN"/>
                        <w14:ligatures w14:val="standardContextual"/>
                      </w:rPr>
                      <m:t>2</m:t>
                    </m:r>
                    <m:ctrlPr>
                      <w:rPr>
                        <w:rFonts w:hint="default" w:ascii="Cambria Math" w:hAnsi="Cambria Math" w:cs="Times New Roman"/>
                        <w:i/>
                        <w:lang w:bidi="zh-CN"/>
                        <w14:ligatures w14:val="standardContextual"/>
                      </w:rPr>
                    </m:ctrlPr>
                  </m:sup>
                </m:sSup>
                <m:ctrlPr>
                  <w:rPr>
                    <w:rFonts w:hint="default" w:ascii="Cambria Math" w:hAnsi="Cambria Math" w:cs="Times New Roman"/>
                    <w:i/>
                    <w:lang w:bidi="zh-CN"/>
                    <w14:ligatures w14:val="standardContextual"/>
                  </w:rPr>
                </m:ctrlPr>
              </m:e>
            </m:nary>
            <m:ctrlPr>
              <w:rPr>
                <w:rFonts w:hint="default" w:ascii="Cambria Math" w:hAnsi="Cambria Math" w:cs="Times New Roman"/>
                <w:i/>
                <w:lang w:bidi="zh-CN"/>
                <w14:ligatures w14:val="standardContextual"/>
              </w:rPr>
            </m:ctrlPr>
          </m:num>
          <m:den>
            <m:sSup>
              <m:sSupPr>
                <m:ctrlPr>
                  <w:rPr>
                    <w:rFonts w:hint="default" w:ascii="Cambria Math" w:hAnsi="Cambria Math" w:cs="Times New Roman"/>
                    <w:i/>
                    <w:lang w:val="zh-CN" w:bidi="zh-CN"/>
                    <w14:ligatures w14:val="standardContextual"/>
                  </w:rPr>
                </m:ctrlPr>
              </m:sSupPr>
              <m:e>
                <m:nary>
                  <m:naryPr>
                    <m:chr m:val="∑"/>
                    <m:ctrlPr>
                      <w:rPr>
                        <w:rFonts w:hint="default" w:ascii="Cambria Math" w:hAnsi="Cambria Math" w:cs="Times New Roman"/>
                        <w:i/>
                        <w:lang w:bidi="zh-CN"/>
                        <w14:ligatures w14:val="standardContextual"/>
                      </w:rPr>
                    </m:ctrlPr>
                  </m:naryPr>
                  <m:sub>
                    <m:r>
                      <m:rPr>
                        <m:nor/>
                      </m:rPr>
                      <w:rPr>
                        <w:rFonts w:hint="default" w:ascii="Times New Roman" w:hAnsi="Times New Roman" w:cs="Times New Roman"/>
                        <w:i/>
                        <w:lang w:val="zh-CN" w:bidi="zh-CN"/>
                        <w14:ligatures w14:val="standardContextual"/>
                      </w:rPr>
                      <m:t>i</m:t>
                    </m:r>
                    <m:r>
                      <m:rPr>
                        <m:nor/>
                        <m:sty m:val="p"/>
                      </m:rPr>
                      <w:rPr>
                        <w:rFonts w:hint="default" w:ascii="Times New Roman" w:hAnsi="Times New Roman" w:cs="Times New Roman"/>
                        <w:b w:val="0"/>
                        <w:i w:val="0"/>
                        <w:lang w:bidi="zh-CN"/>
                        <w14:ligatures w14:val="standardContextual"/>
                      </w:rPr>
                      <m:t>=1</m:t>
                    </m:r>
                    <m:ctrlPr>
                      <w:rPr>
                        <w:rFonts w:hint="default" w:ascii="Cambria Math" w:hAnsi="Cambria Math" w:cs="Times New Roman"/>
                        <w:i/>
                        <w:lang w:bidi="zh-CN"/>
                        <w14:ligatures w14:val="standardContextual"/>
                      </w:rPr>
                    </m:ctrlPr>
                  </m:sub>
                  <m:sup>
                    <m:r>
                      <m:rPr>
                        <m:nor/>
                      </m:rPr>
                      <w:rPr>
                        <w:rFonts w:hint="default" w:ascii="Times New Roman" w:hAnsi="Times New Roman" w:cs="Times New Roman"/>
                        <w:i/>
                        <w:lang w:val="zh-CN" w:bidi="zh-CN"/>
                        <w14:ligatures w14:val="standardContextual"/>
                      </w:rPr>
                      <m:t>n</m:t>
                    </m:r>
                    <m:ctrlPr>
                      <w:rPr>
                        <w:rFonts w:hint="default" w:ascii="Cambria Math" w:hAnsi="Cambria Math" w:cs="Times New Roman"/>
                        <w:i/>
                        <w:lang w:bidi="zh-CN"/>
                        <w14:ligatures w14:val="standardContextual"/>
                      </w:rPr>
                    </m:ctrlPr>
                  </m:sup>
                  <m:e>
                    <m:sSub>
                      <m:sSubPr>
                        <m:ctrlPr>
                          <w:rPr>
                            <w:rFonts w:hint="default" w:ascii="Cambria Math" w:hAnsi="Cambria Math" w:cs="Times New Roman"/>
                            <w:i/>
                            <w:lang w:bidi="zh-CN"/>
                            <w14:ligatures w14:val="standardContextual"/>
                          </w:rPr>
                        </m:ctrlPr>
                      </m:sSubPr>
                      <m:e>
                        <m:r>
                          <m:rPr>
                            <m:nor/>
                            <m:sty m:val="p"/>
                          </m:rPr>
                          <w:rPr>
                            <w:rFonts w:hint="default" w:ascii="Times New Roman" w:hAnsi="Times New Roman" w:cs="Times New Roman"/>
                            <w:b w:val="0"/>
                            <w:i w:val="0"/>
                            <w:lang w:bidi="zh-CN"/>
                            <w14:ligatures w14:val="standardContextual"/>
                          </w:rPr>
                          <m:t>(</m:t>
                        </m:r>
                        <m:r>
                          <m:rPr>
                            <m:nor/>
                          </m:rPr>
                          <w:rPr>
                            <w:rFonts w:hint="default" w:ascii="Times New Roman" w:hAnsi="Times New Roman" w:cs="Times New Roman"/>
                            <w:i/>
                            <w:lang w:bidi="zh-CN"/>
                            <w14:ligatures w14:val="standardContextual"/>
                          </w:rPr>
                          <m:t>o</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r>
                      <m:rPr>
                        <m:nor/>
                        <m:sty m:val="p"/>
                      </m:rPr>
                      <w:rPr>
                        <w:rFonts w:hint="default" w:ascii="Times New Roman" w:hAnsi="Times New Roman" w:cs="Times New Roman"/>
                        <w:b w:val="0"/>
                        <w:i w:val="0"/>
                        <w:lang w:bidi="zh-CN"/>
                        <w14:ligatures w14:val="standardContextual"/>
                      </w:rPr>
                      <m:t>−</m:t>
                    </m:r>
                    <m:acc>
                      <m:accPr>
                        <m:chr m:val="̅"/>
                        <m:ctrlPr>
                          <w:rPr>
                            <w:rFonts w:hint="default" w:ascii="Cambria Math" w:hAnsi="Cambria Math" w:cs="Times New Roman"/>
                            <w:i/>
                            <w:lang w:bidi="zh-CN"/>
                            <w14:ligatures w14:val="standardContextual"/>
                          </w:rPr>
                        </m:ctrlPr>
                      </m:accPr>
                      <m:e>
                        <m:r>
                          <m:rPr>
                            <m:nor/>
                          </m:rPr>
                          <w:rPr>
                            <w:rFonts w:hint="default" w:ascii="Times New Roman" w:hAnsi="Times New Roman" w:cs="Times New Roman"/>
                            <w:i/>
                            <w:lang w:bidi="zh-CN"/>
                            <w14:ligatures w14:val="standardContextual"/>
                          </w:rPr>
                          <m:t>o</m:t>
                        </m:r>
                        <m:ctrlPr>
                          <w:rPr>
                            <w:rFonts w:hint="default" w:ascii="Cambria Math" w:hAnsi="Cambria Math" w:cs="Times New Roman"/>
                            <w:i/>
                            <w:lang w:bidi="zh-CN"/>
                            <w14:ligatures w14:val="standardContextual"/>
                          </w:rPr>
                        </m:ctrlPr>
                      </m:e>
                    </m:acc>
                    <m:r>
                      <m:rPr>
                        <m:nor/>
                        <m:sty m:val="p"/>
                      </m:rPr>
                      <w:rPr>
                        <w:rFonts w:hint="default" w:ascii="Times New Roman" w:hAnsi="Times New Roman" w:cs="Times New Roman"/>
                        <w:b w:val="0"/>
                        <w:i w:val="0"/>
                        <w:lang w:bidi="zh-CN"/>
                        <w14:ligatures w14:val="standardContextual"/>
                      </w:rPr>
                      <m:t>)</m:t>
                    </m:r>
                    <m:ctrlPr>
                      <w:rPr>
                        <w:rFonts w:hint="default" w:ascii="Cambria Math" w:hAnsi="Cambria Math" w:cs="Times New Roman"/>
                        <w:i/>
                        <w:lang w:bidi="zh-CN"/>
                        <w14:ligatures w14:val="standardContextual"/>
                      </w:rPr>
                    </m:ctrlPr>
                  </m:e>
                </m:nary>
                <m:ctrlPr>
                  <w:rPr>
                    <w:rFonts w:hint="default" w:ascii="Cambria Math" w:hAnsi="Cambria Math" w:cs="Times New Roman"/>
                    <w:i/>
                    <w:lang w:val="zh-CN" w:bidi="zh-CN"/>
                    <w14:ligatures w14:val="standardContextual"/>
                  </w:rPr>
                </m:ctrlPr>
              </m:e>
              <m:sup>
                <m:r>
                  <m:rPr>
                    <m:nor/>
                    <m:sty m:val="p"/>
                  </m:rPr>
                  <w:rPr>
                    <w:rFonts w:hint="default" w:ascii="Times New Roman" w:hAnsi="Times New Roman" w:cs="Times New Roman"/>
                    <w:b w:val="0"/>
                    <w:i w:val="0"/>
                    <w:lang w:bidi="zh-CN"/>
                    <w14:ligatures w14:val="standardContextual"/>
                  </w:rPr>
                  <m:t>2</m:t>
                </m:r>
                <m:ctrlPr>
                  <w:rPr>
                    <w:rFonts w:hint="default" w:ascii="Cambria Math" w:hAnsi="Cambria Math" w:cs="Times New Roman"/>
                    <w:i/>
                    <w:lang w:val="zh-CN" w:bidi="zh-CN"/>
                    <w14:ligatures w14:val="standardContextual"/>
                  </w:rPr>
                </m:ctrlPr>
              </m:sup>
            </m:sSup>
            <m:ctrlPr>
              <w:rPr>
                <w:rFonts w:hint="default" w:ascii="Cambria Math" w:hAnsi="Cambria Math" w:cs="Times New Roman"/>
                <w:i/>
                <w:lang w:bidi="zh-CN"/>
                <w14:ligatures w14:val="standardContextual"/>
              </w:rPr>
            </m:ctrlPr>
          </m:den>
        </m:f>
      </m:oMath>
      <w:r>
        <w:rPr>
          <w:rFonts w:hint="default" w:ascii="Times New Roman" w:hAnsi="Times New Roman" w:cs="Times New Roman"/>
        </w:rPr>
        <w:t>………………………………………  …………………</w:t>
      </w:r>
      <w:r>
        <w:rPr>
          <w:rFonts w:hint="default" w:ascii="Times New Roman" w:hAnsi="Times New Roman" w:cs="Times New Roman"/>
          <w:lang w:bidi="zh-CN"/>
          <w14:ligatures w14:val="standardContextual"/>
        </w:rPr>
        <w:t>(9)</w:t>
      </w:r>
    </w:p>
    <w:p w14:paraId="4576565A">
      <w:pPr>
        <w:tabs>
          <w:tab w:val="right" w:pos="4400"/>
          <w:tab w:val="right" w:leader="dot" w:pos="8800"/>
          <w:tab w:val="right" w:leader="dot" w:pos="9103"/>
        </w:tabs>
        <w:snapToGrid w:val="0"/>
        <w:spacing w:after="120" w:line="300" w:lineRule="auto"/>
        <w:ind w:firstLine="2100" w:firstLineChars="1000"/>
        <w:jc w:val="left"/>
        <w:rPr>
          <w:rFonts w:hint="default" w:ascii="Times New Roman" w:hAnsi="Times New Roman" w:cs="Times New Roman"/>
          <w:lang w:bidi="zh-CN"/>
          <w14:ligatures w14:val="standardContextual"/>
        </w:rPr>
      </w:pPr>
      <m:oMath>
        <m:r>
          <m:rPr>
            <m:nor/>
          </m:rPr>
          <w:rPr>
            <w:rFonts w:hint="default" w:ascii="Times New Roman" w:hAnsi="Times New Roman" w:cs="Times New Roman"/>
            <w:i/>
            <w:lang w:bidi="zh-CN"/>
            <w14:ligatures w14:val="standardContextual"/>
          </w:rPr>
          <m:t>RMSE</m:t>
        </m:r>
        <m:r>
          <m:rPr>
            <m:nor/>
            <m:sty m:val="p"/>
          </m:rPr>
          <w:rPr>
            <w:rFonts w:hint="default" w:ascii="Times New Roman" w:hAnsi="Times New Roman" w:cs="Times New Roman"/>
            <w:b w:val="0"/>
            <w:i w:val="0"/>
            <w:lang w:bidi="zh-CN"/>
            <w14:ligatures w14:val="standardContextual"/>
          </w:rPr>
          <m:t>=</m:t>
        </m:r>
        <m:rad>
          <m:radPr>
            <m:degHide m:val="1"/>
            <m:ctrlPr>
              <w:rPr>
                <w:rFonts w:hint="default" w:ascii="Cambria Math" w:hAnsi="Cambria Math" w:cs="Times New Roman"/>
                <w:i/>
                <w:lang w:bidi="zh-CN"/>
                <w14:ligatures w14:val="standardContextual"/>
              </w:rPr>
            </m:ctrlPr>
          </m:radPr>
          <m:deg>
            <m:ctrlPr>
              <w:rPr>
                <w:rFonts w:hint="default" w:ascii="Cambria Math" w:hAnsi="Cambria Math" w:cs="Times New Roman"/>
                <w:i/>
                <w:lang w:bidi="zh-CN"/>
                <w14:ligatures w14:val="standardContextual"/>
              </w:rPr>
            </m:ctrlPr>
          </m:deg>
          <m:e>
            <m:f>
              <m:fPr>
                <m:ctrlPr>
                  <w:rPr>
                    <w:rFonts w:hint="default" w:ascii="Cambria Math" w:hAnsi="Cambria Math" w:cs="Times New Roman"/>
                    <w:i/>
                    <w:lang w:bidi="zh-CN"/>
                    <w14:ligatures w14:val="standardContextual"/>
                  </w:rPr>
                </m:ctrlPr>
              </m:fPr>
              <m:num>
                <m:nary>
                  <m:naryPr>
                    <m:chr m:val="∑"/>
                    <m:ctrlPr>
                      <w:rPr>
                        <w:rFonts w:hint="default" w:ascii="Cambria Math" w:hAnsi="Cambria Math" w:cs="Times New Roman"/>
                        <w:i/>
                        <w:lang w:bidi="zh-CN"/>
                        <w14:ligatures w14:val="standardContextual"/>
                      </w:rPr>
                    </m:ctrlPr>
                  </m:naryPr>
                  <m:sub>
                    <m:r>
                      <m:rPr>
                        <m:nor/>
                      </m:rPr>
                      <w:rPr>
                        <w:rFonts w:hint="default" w:ascii="Times New Roman" w:hAnsi="Times New Roman" w:cs="Times New Roman"/>
                        <w:i/>
                        <w:lang w:val="zh-CN" w:bidi="zh-CN"/>
                        <w14:ligatures w14:val="standardContextual"/>
                      </w:rPr>
                      <m:t>i</m:t>
                    </m:r>
                    <m:r>
                      <m:rPr>
                        <m:nor/>
                        <m:sty m:val="p"/>
                      </m:rPr>
                      <w:rPr>
                        <w:rFonts w:hint="default" w:ascii="Times New Roman" w:hAnsi="Times New Roman" w:cs="Times New Roman"/>
                        <w:b w:val="0"/>
                        <w:i w:val="0"/>
                        <w:lang w:bidi="zh-CN"/>
                        <w14:ligatures w14:val="standardContextual"/>
                      </w:rPr>
                      <m:t>=1</m:t>
                    </m:r>
                    <m:ctrlPr>
                      <w:rPr>
                        <w:rFonts w:hint="default" w:ascii="Cambria Math" w:hAnsi="Cambria Math" w:cs="Times New Roman"/>
                        <w:i/>
                        <w:lang w:bidi="zh-CN"/>
                        <w14:ligatures w14:val="standardContextual"/>
                      </w:rPr>
                    </m:ctrlPr>
                  </m:sub>
                  <m:sup>
                    <m:r>
                      <m:rPr>
                        <m:nor/>
                      </m:rPr>
                      <w:rPr>
                        <w:rFonts w:hint="default" w:ascii="Times New Roman" w:hAnsi="Times New Roman" w:cs="Times New Roman"/>
                        <w:i/>
                        <w:lang w:val="zh-CN" w:bidi="zh-CN"/>
                        <w14:ligatures w14:val="standardContextual"/>
                      </w:rPr>
                      <m:t>n</m:t>
                    </m:r>
                    <m:ctrlPr>
                      <w:rPr>
                        <w:rFonts w:hint="default" w:ascii="Cambria Math" w:hAnsi="Cambria Math" w:cs="Times New Roman"/>
                        <w:i/>
                        <w:lang w:bidi="zh-CN"/>
                        <w14:ligatures w14:val="standardContextual"/>
                      </w:rPr>
                    </m:ctrlPr>
                  </m:sup>
                  <m:e>
                    <m:sSup>
                      <m:sSupPr>
                        <m:ctrlPr>
                          <w:rPr>
                            <w:rFonts w:hint="default" w:ascii="Cambria Math" w:hAnsi="Cambria Math" w:cs="Times New Roman"/>
                            <w:i/>
                            <w:lang w:bidi="zh-CN"/>
                            <w14:ligatures w14:val="standardContextual"/>
                          </w:rPr>
                        </m:ctrlPr>
                      </m:sSupPr>
                      <m:e>
                        <m:d>
                          <m:dPr>
                            <m:ctrlPr>
                              <w:rPr>
                                <w:rFonts w:hint="default" w:ascii="Cambria Math" w:hAnsi="Cambria Math" w:cs="Times New Roman"/>
                                <w:i/>
                                <w:lang w:bidi="zh-CN"/>
                                <w14:ligatures w14:val="standardContextual"/>
                              </w:rPr>
                            </m:ctrlPr>
                          </m:dPr>
                          <m:e>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p</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r>
                              <m:rPr>
                                <m:nor/>
                                <m:sty m:val="p"/>
                              </m:rPr>
                              <w:rPr>
                                <w:rFonts w:hint="default" w:ascii="Times New Roman" w:hAnsi="Times New Roman" w:cs="Times New Roman"/>
                                <w:b w:val="0"/>
                                <w:i w:val="0"/>
                                <w:lang w:bidi="zh-CN"/>
                                <w14:ligatures w14:val="standardContextual"/>
                              </w:rPr>
                              <m:t>−</m:t>
                            </m:r>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o</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ctrlPr>
                              <w:rPr>
                                <w:rFonts w:hint="default" w:ascii="Cambria Math" w:hAnsi="Cambria Math" w:cs="Times New Roman"/>
                                <w:i/>
                                <w:lang w:bidi="zh-CN"/>
                                <w14:ligatures w14:val="standardContextual"/>
                              </w:rPr>
                            </m:ctrlPr>
                          </m:e>
                        </m:d>
                        <m:ctrlPr>
                          <w:rPr>
                            <w:rFonts w:hint="default" w:ascii="Cambria Math" w:hAnsi="Cambria Math" w:cs="Times New Roman"/>
                            <w:i/>
                            <w:lang w:bidi="zh-CN"/>
                            <w14:ligatures w14:val="standardContextual"/>
                          </w:rPr>
                        </m:ctrlPr>
                      </m:e>
                      <m:sup>
                        <m:r>
                          <m:rPr>
                            <m:nor/>
                            <m:sty m:val="p"/>
                          </m:rPr>
                          <w:rPr>
                            <w:rFonts w:hint="default" w:ascii="Times New Roman" w:hAnsi="Times New Roman" w:cs="Times New Roman"/>
                            <w:b w:val="0"/>
                            <w:i w:val="0"/>
                            <w:lang w:bidi="zh-CN"/>
                            <w14:ligatures w14:val="standardContextual"/>
                          </w:rPr>
                          <m:t>2</m:t>
                        </m:r>
                        <m:ctrlPr>
                          <w:rPr>
                            <w:rFonts w:hint="default" w:ascii="Cambria Math" w:hAnsi="Cambria Math" w:cs="Times New Roman"/>
                            <w:i/>
                            <w:lang w:bidi="zh-CN"/>
                            <w14:ligatures w14:val="standardContextual"/>
                          </w:rPr>
                        </m:ctrlPr>
                      </m:sup>
                    </m:sSup>
                    <m:ctrlPr>
                      <w:rPr>
                        <w:rFonts w:hint="default" w:ascii="Cambria Math" w:hAnsi="Cambria Math" w:cs="Times New Roman"/>
                        <w:i/>
                        <w:lang w:bidi="zh-CN"/>
                        <w14:ligatures w14:val="standardContextual"/>
                      </w:rPr>
                    </m:ctrlPr>
                  </m:e>
                </m:nary>
                <m:ctrlPr>
                  <w:rPr>
                    <w:rFonts w:hint="default" w:ascii="Cambria Math" w:hAnsi="Cambria Math" w:cs="Times New Roman"/>
                    <w:i/>
                    <w:lang w:bidi="zh-CN"/>
                    <w14:ligatures w14:val="standardContextual"/>
                  </w:rPr>
                </m:ctrlPr>
              </m:num>
              <m:den>
                <m:r>
                  <m:rPr>
                    <m:nor/>
                  </m:rPr>
                  <w:rPr>
                    <w:rFonts w:hint="default" w:ascii="Times New Roman" w:hAnsi="Times New Roman" w:cs="Times New Roman"/>
                    <w:i/>
                    <w:lang w:bidi="zh-CN"/>
                    <w14:ligatures w14:val="standardContextual"/>
                  </w:rPr>
                  <m:t>n</m:t>
                </m:r>
                <m:ctrlPr>
                  <w:rPr>
                    <w:rFonts w:hint="default" w:ascii="Cambria Math" w:hAnsi="Cambria Math" w:cs="Times New Roman"/>
                    <w:i/>
                    <w:lang w:bidi="zh-CN"/>
                    <w14:ligatures w14:val="standardContextual"/>
                  </w:rPr>
                </m:ctrlPr>
              </m:den>
            </m:f>
            <m:ctrlPr>
              <w:rPr>
                <w:rFonts w:hint="default" w:ascii="Cambria Math" w:hAnsi="Cambria Math" w:cs="Times New Roman"/>
                <w:i/>
                <w:lang w:bidi="zh-CN"/>
                <w14:ligatures w14:val="standardContextual"/>
              </w:rPr>
            </m:ctrlPr>
          </m:e>
        </m:rad>
      </m:oMath>
      <w:r>
        <w:rPr>
          <w:rFonts w:hint="default" w:ascii="Times New Roman" w:hAnsi="Times New Roman" w:cs="Times New Roman"/>
        </w:rPr>
        <w:t>…………………………………………………………</w:t>
      </w:r>
      <w:r>
        <w:rPr>
          <w:rFonts w:hint="default" w:ascii="Times New Roman" w:hAnsi="Times New Roman" w:cs="Times New Roman"/>
          <w:lang w:bidi="zh-CN"/>
          <w14:ligatures w14:val="standardContextual"/>
        </w:rPr>
        <w:t>(10)</w:t>
      </w:r>
    </w:p>
    <w:p w14:paraId="67DBA025">
      <w:pPr>
        <w:tabs>
          <w:tab w:val="right" w:pos="4400"/>
          <w:tab w:val="right" w:leader="dot" w:pos="8800"/>
          <w:tab w:val="right" w:leader="dot" w:pos="9103"/>
        </w:tabs>
        <w:snapToGrid w:val="0"/>
        <w:spacing w:after="120" w:line="300" w:lineRule="auto"/>
        <w:ind w:firstLine="2205" w:firstLineChars="1050"/>
        <w:jc w:val="left"/>
        <w:rPr>
          <w:rFonts w:hint="default" w:ascii="Times New Roman" w:hAnsi="Times New Roman" w:cs="Times New Roman"/>
          <w:lang w:bidi="zh-CN"/>
          <w14:ligatures w14:val="standardContextual"/>
        </w:rPr>
      </w:pPr>
      <m:oMath>
        <m:r>
          <m:rPr>
            <m:nor/>
          </m:rPr>
          <w:rPr>
            <w:rFonts w:hint="default" w:ascii="Times New Roman" w:hAnsi="Times New Roman" w:cs="Times New Roman"/>
            <w:i/>
            <w:lang w:bidi="zh-CN"/>
            <w14:ligatures w14:val="standardContextual"/>
          </w:rPr>
          <m:t>MAE</m:t>
        </m:r>
        <m:r>
          <m:rPr>
            <m:nor/>
            <m:sty m:val="p"/>
          </m:rPr>
          <w:rPr>
            <w:rFonts w:hint="default" w:ascii="Times New Roman" w:hAnsi="Times New Roman" w:cs="Times New Roman"/>
            <w:b w:val="0"/>
            <w:i w:val="0"/>
            <w:lang w:bidi="zh-CN"/>
            <w14:ligatures w14:val="standardContextual"/>
          </w:rPr>
          <m:t>=</m:t>
        </m:r>
        <m:f>
          <m:fPr>
            <m:ctrlPr>
              <w:rPr>
                <w:rFonts w:hint="default" w:ascii="Cambria Math" w:hAnsi="Cambria Math" w:cs="Times New Roman"/>
                <w:i/>
                <w:lang w:bidi="zh-CN"/>
                <w14:ligatures w14:val="standardContextual"/>
              </w:rPr>
            </m:ctrlPr>
          </m:fPr>
          <m:num>
            <m:r>
              <m:rPr>
                <m:nor/>
                <m:sty m:val="p"/>
              </m:rPr>
              <w:rPr>
                <w:rFonts w:hint="default" w:ascii="Times New Roman" w:hAnsi="Times New Roman" w:cs="Times New Roman"/>
                <w:b w:val="0"/>
                <w:i w:val="0"/>
                <w:lang w:bidi="zh-CN"/>
                <w14:ligatures w14:val="standardContextual"/>
              </w:rPr>
              <m:t>1</m:t>
            </m:r>
            <m:ctrlPr>
              <w:rPr>
                <w:rFonts w:hint="default" w:ascii="Cambria Math" w:hAnsi="Cambria Math" w:cs="Times New Roman"/>
                <w:i/>
                <w:lang w:bidi="zh-CN"/>
                <w14:ligatures w14:val="standardContextual"/>
              </w:rPr>
            </m:ctrlPr>
          </m:num>
          <m:den>
            <m:r>
              <m:rPr>
                <m:nor/>
              </m:rPr>
              <w:rPr>
                <w:rFonts w:hint="default" w:ascii="Times New Roman" w:hAnsi="Times New Roman" w:cs="Times New Roman"/>
                <w:i/>
                <w:lang w:bidi="zh-CN"/>
                <w14:ligatures w14:val="standardContextual"/>
              </w:rPr>
              <m:t>n</m:t>
            </m:r>
            <m:ctrlPr>
              <w:rPr>
                <w:rFonts w:hint="default" w:ascii="Cambria Math" w:hAnsi="Cambria Math" w:cs="Times New Roman"/>
                <w:i/>
                <w:lang w:bidi="zh-CN"/>
                <w14:ligatures w14:val="standardContextual"/>
              </w:rPr>
            </m:ctrlPr>
          </m:den>
        </m:f>
        <m:nary>
          <m:naryPr>
            <m:chr m:val="∑"/>
            <m:ctrlPr>
              <w:rPr>
                <w:rFonts w:hint="default" w:ascii="Cambria Math" w:hAnsi="Cambria Math" w:cs="Times New Roman"/>
                <w:i/>
                <w:lang w:bidi="zh-CN"/>
                <w14:ligatures w14:val="standardContextual"/>
              </w:rPr>
            </m:ctrlPr>
          </m:naryPr>
          <m:sub>
            <m:r>
              <m:rPr>
                <m:nor/>
              </m:rPr>
              <w:rPr>
                <w:rFonts w:hint="default" w:ascii="Times New Roman" w:hAnsi="Times New Roman" w:cs="Times New Roman"/>
                <w:i/>
                <w:lang w:val="zh-CN" w:bidi="zh-CN"/>
                <w14:ligatures w14:val="standardContextual"/>
              </w:rPr>
              <m:t>i</m:t>
            </m:r>
            <m:r>
              <m:rPr>
                <m:nor/>
                <m:sty m:val="p"/>
              </m:rPr>
              <w:rPr>
                <w:rFonts w:hint="default" w:ascii="Times New Roman" w:hAnsi="Times New Roman" w:cs="Times New Roman"/>
                <w:b w:val="0"/>
                <w:i w:val="0"/>
                <w:lang w:bidi="zh-CN"/>
                <w14:ligatures w14:val="standardContextual"/>
              </w:rPr>
              <m:t>=1</m:t>
            </m:r>
            <m:ctrlPr>
              <w:rPr>
                <w:rFonts w:hint="default" w:ascii="Cambria Math" w:hAnsi="Cambria Math" w:cs="Times New Roman"/>
                <w:i/>
                <w:lang w:bidi="zh-CN"/>
                <w14:ligatures w14:val="standardContextual"/>
              </w:rPr>
            </m:ctrlPr>
          </m:sub>
          <m:sup>
            <m:r>
              <m:rPr>
                <m:nor/>
              </m:rPr>
              <w:rPr>
                <w:rFonts w:hint="default" w:ascii="Times New Roman" w:hAnsi="Times New Roman" w:cs="Times New Roman"/>
                <w:i/>
                <w:lang w:val="zh-CN" w:bidi="zh-CN"/>
                <w14:ligatures w14:val="standardContextual"/>
              </w:rPr>
              <m:t>n</m:t>
            </m:r>
            <m:ctrlPr>
              <w:rPr>
                <w:rFonts w:hint="default" w:ascii="Cambria Math" w:hAnsi="Cambria Math" w:cs="Times New Roman"/>
                <w:i/>
                <w:lang w:bidi="zh-CN"/>
                <w14:ligatures w14:val="standardContextual"/>
              </w:rPr>
            </m:ctrlPr>
          </m:sup>
          <m:e>
            <m:r>
              <m:rPr>
                <m:nor/>
                <m:sty m:val="p"/>
              </m:rPr>
              <w:rPr>
                <w:rFonts w:hint="default" w:ascii="Times New Roman" w:hAnsi="Times New Roman" w:cs="Times New Roman"/>
                <w:b w:val="0"/>
                <w:i w:val="0"/>
                <w:lang w:bidi="zh-CN"/>
                <w14:ligatures w14:val="standardContextual"/>
              </w:rPr>
              <m:t>|</m:t>
            </m:r>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p</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r>
              <m:rPr>
                <m:nor/>
                <m:sty m:val="p"/>
              </m:rPr>
              <w:rPr>
                <w:rFonts w:hint="default" w:ascii="Times New Roman" w:hAnsi="Times New Roman" w:cs="Times New Roman"/>
                <w:b w:val="0"/>
                <w:i w:val="0"/>
                <w:lang w:bidi="zh-CN"/>
                <w14:ligatures w14:val="standardContextual"/>
              </w:rPr>
              <m:t>−</m:t>
            </m:r>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o</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r>
              <m:rPr>
                <m:nor/>
                <m:sty m:val="p"/>
              </m:rPr>
              <w:rPr>
                <w:rFonts w:hint="default" w:ascii="Times New Roman" w:hAnsi="Times New Roman" w:cs="Times New Roman"/>
                <w:b w:val="0"/>
                <w:i w:val="0"/>
                <w:lang w:bidi="zh-CN"/>
                <w14:ligatures w14:val="standardContextual"/>
              </w:rPr>
              <m:t>|</m:t>
            </m:r>
            <m:ctrlPr>
              <w:rPr>
                <w:rFonts w:hint="default" w:ascii="Cambria Math" w:hAnsi="Cambria Math" w:cs="Times New Roman"/>
                <w:i/>
                <w:lang w:bidi="zh-CN"/>
                <w14:ligatures w14:val="standardContextual"/>
              </w:rPr>
            </m:ctrlPr>
          </m:e>
        </m:nary>
      </m:oMath>
      <w:r>
        <w:rPr>
          <w:rFonts w:hint="default" w:ascii="Times New Roman" w:hAnsi="Times New Roman" w:cs="Times New Roman"/>
        </w:rPr>
        <w:t>………………………………………………………</w:t>
      </w:r>
      <w:r>
        <w:rPr>
          <w:rFonts w:hint="default" w:ascii="Times New Roman" w:hAnsi="Times New Roman" w:cs="Times New Roman"/>
          <w:lang w:bidi="zh-CN"/>
          <w14:ligatures w14:val="standardContextual"/>
        </w:rPr>
        <w:t>(11)</w:t>
      </w:r>
    </w:p>
    <w:p w14:paraId="6F9BA965">
      <w:pPr>
        <w:snapToGrid w:val="0"/>
        <w:spacing w:line="300" w:lineRule="auto"/>
        <w:ind w:firstLine="420"/>
        <w:jc w:val="left"/>
        <w:rPr>
          <w:rFonts w:hint="default" w:ascii="Times New Roman" w:hAnsi="Times New Roman" w:cs="Times New Roman"/>
          <w:lang w:val="zh-CN" w:bidi="zh-CN"/>
          <w14:ligatures w14:val="standardContextual"/>
        </w:rPr>
      </w:pPr>
      <w:r>
        <w:rPr>
          <w:rFonts w:hint="default" w:ascii="Times New Roman" w:hAnsi="Times New Roman" w:cs="Times New Roman"/>
          <w:lang w:val="zh-CN" w:bidi="zh-CN"/>
          <w14:ligatures w14:val="standardContextual"/>
        </w:rPr>
        <w:t>式中：</w:t>
      </w:r>
    </w:p>
    <w:p w14:paraId="41BE6E7E">
      <w:pPr>
        <w:snapToGrid w:val="0"/>
        <w:spacing w:line="300" w:lineRule="auto"/>
        <w:ind w:firstLine="420"/>
        <w:jc w:val="left"/>
        <w:rPr>
          <w:rFonts w:hint="default" w:ascii="Times New Roman" w:hAnsi="Times New Roman" w:cs="Times New Roman"/>
          <w:lang w:val="zh-CN" w:bidi="zh-CN"/>
          <w14:ligatures w14:val="standardContextual"/>
        </w:rPr>
      </w:pPr>
      <m:oMath>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p</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oMath>
      <w:r>
        <w:rPr>
          <w:rFonts w:hint="default" w:ascii="Times New Roman" w:hAnsi="Times New Roman" w:cs="Times New Roman"/>
          <w:lang w:bidi="zh-CN"/>
          <w14:ligatures w14:val="standardContextual"/>
        </w:rPr>
        <w:t xml:space="preserve"> </w:t>
      </w:r>
      <w:r>
        <w:rPr>
          <w:rFonts w:hint="default" w:ascii="Times New Roman" w:hAnsi="Times New Roman" w:cs="Times New Roman"/>
          <w:lang w:bidi="zh-CN"/>
          <w14:ligatures w14:val="standardContextual"/>
        </w:rPr>
        <w:tab/>
      </w:r>
      <w:r>
        <w:rPr>
          <w:rFonts w:hint="default" w:ascii="Times New Roman" w:hAnsi="Times New Roman" w:cs="Times New Roman"/>
          <w:lang w:val="zh-CN" w:bidi="zh-CN"/>
          <w14:ligatures w14:val="standardContextual"/>
        </w:rPr>
        <w:t>——水稻产量的遥感预测值，单位为千克</w:t>
      </w:r>
      <w:r>
        <w:rPr>
          <w:rFonts w:hint="default" w:ascii="Times New Roman" w:hAnsi="Times New Roman" w:cs="Times New Roman"/>
          <w:lang w:bidi="en-US"/>
          <w14:ligatures w14:val="standardContextual"/>
        </w:rPr>
        <w:t>（kg）。</w:t>
      </w:r>
    </w:p>
    <w:p w14:paraId="41A1B9B4">
      <w:pPr>
        <w:snapToGrid w:val="0"/>
        <w:spacing w:line="300" w:lineRule="auto"/>
        <w:ind w:firstLine="420"/>
        <w:jc w:val="left"/>
        <w:rPr>
          <w:rFonts w:hint="default" w:ascii="Times New Roman" w:hAnsi="Times New Roman" w:cs="Times New Roman"/>
          <w:lang w:val="zh-CN" w:bidi="zh-CN"/>
          <w14:ligatures w14:val="standardContextual"/>
        </w:rPr>
      </w:pPr>
      <m:oMath>
        <m:sSub>
          <m:sSubPr>
            <m:ctrlPr>
              <w:rPr>
                <w:rFonts w:hint="default" w:ascii="Cambria Math" w:hAnsi="Cambria Math" w:cs="Times New Roman"/>
                <w:i/>
                <w:lang w:bidi="zh-CN"/>
                <w14:ligatures w14:val="standardContextual"/>
              </w:rPr>
            </m:ctrlPr>
          </m:sSubPr>
          <m:e>
            <m:r>
              <m:rPr>
                <m:nor/>
              </m:rPr>
              <w:rPr>
                <w:rFonts w:hint="default" w:ascii="Times New Roman" w:hAnsi="Times New Roman" w:cs="Times New Roman"/>
                <w:i/>
                <w:lang w:bidi="zh-CN"/>
                <w14:ligatures w14:val="standardContextual"/>
              </w:rPr>
              <m:t>o</m:t>
            </m:r>
            <m:ctrlPr>
              <w:rPr>
                <w:rFonts w:hint="default" w:ascii="Cambria Math" w:hAnsi="Cambria Math" w:cs="Times New Roman"/>
                <w:i/>
                <w:lang w:bidi="zh-CN"/>
                <w14:ligatures w14:val="standardContextual"/>
              </w:rPr>
            </m:ctrlPr>
          </m:e>
          <m:sub>
            <m:r>
              <m:rPr>
                <m:nor/>
              </m:rPr>
              <w:rPr>
                <w:rFonts w:hint="default" w:ascii="Times New Roman" w:hAnsi="Times New Roman" w:cs="Times New Roman"/>
                <w:i/>
                <w:lang w:bidi="zh-CN"/>
                <w14:ligatures w14:val="standardContextual"/>
              </w:rPr>
              <m:t>i</m:t>
            </m:r>
            <m:ctrlPr>
              <w:rPr>
                <w:rFonts w:hint="default" w:ascii="Cambria Math" w:hAnsi="Cambria Math" w:cs="Times New Roman"/>
                <w:i/>
                <w:lang w:bidi="zh-CN"/>
                <w14:ligatures w14:val="standardContextual"/>
              </w:rPr>
            </m:ctrlPr>
          </m:sub>
        </m:sSub>
      </m:oMath>
      <w:r>
        <w:rPr>
          <w:rFonts w:hint="default" w:ascii="Times New Roman" w:hAnsi="Times New Roman" w:cs="Times New Roman"/>
          <w:lang w:bidi="zh-CN"/>
          <w14:ligatures w14:val="standardContextual"/>
        </w:rPr>
        <w:t xml:space="preserve"> </w:t>
      </w:r>
      <w:r>
        <w:rPr>
          <w:rFonts w:hint="default" w:ascii="Times New Roman" w:hAnsi="Times New Roman" w:cs="Times New Roman"/>
          <w:lang w:bidi="zh-CN"/>
          <w14:ligatures w14:val="standardContextual"/>
        </w:rPr>
        <w:tab/>
      </w:r>
      <w:r>
        <w:rPr>
          <w:rFonts w:hint="default" w:ascii="Times New Roman" w:hAnsi="Times New Roman" w:cs="Times New Roman"/>
          <w:lang w:val="zh-CN" w:bidi="zh-CN"/>
          <w14:ligatures w14:val="standardContextual"/>
        </w:rPr>
        <w:t>——水稻产量的实测值，单位为千克</w:t>
      </w:r>
      <w:r>
        <w:rPr>
          <w:rFonts w:hint="default" w:ascii="Times New Roman" w:hAnsi="Times New Roman" w:cs="Times New Roman"/>
          <w:lang w:bidi="en-US"/>
          <w14:ligatures w14:val="standardContextual"/>
        </w:rPr>
        <w:t>（kg）。</w:t>
      </w:r>
    </w:p>
    <w:p w14:paraId="745E17BD">
      <w:pPr>
        <w:snapToGrid w:val="0"/>
        <w:spacing w:line="300" w:lineRule="auto"/>
        <w:ind w:firstLine="420"/>
        <w:jc w:val="left"/>
        <w:rPr>
          <w:rFonts w:hint="default" w:ascii="Times New Roman" w:hAnsi="Times New Roman" w:cs="Times New Roman"/>
          <w:lang w:val="zh-CN" w:bidi="zh-CN"/>
          <w14:ligatures w14:val="standardContextual"/>
        </w:rPr>
      </w:pPr>
      <m:oMath>
        <m:acc>
          <m:accPr>
            <m:chr m:val="̅"/>
            <m:ctrlPr>
              <w:rPr>
                <w:rFonts w:hint="default" w:ascii="Cambria Math" w:hAnsi="Cambria Math" w:cs="Times New Roman"/>
                <w:i/>
                <w:lang w:bidi="zh-CN"/>
                <w14:ligatures w14:val="standardContextual"/>
              </w:rPr>
            </m:ctrlPr>
          </m:accPr>
          <m:e>
            <m:r>
              <m:rPr>
                <m:nor/>
              </m:rPr>
              <w:rPr>
                <w:rFonts w:hint="default" w:ascii="Times New Roman" w:hAnsi="Times New Roman" w:cs="Times New Roman"/>
                <w:i/>
                <w:lang w:bidi="zh-CN"/>
                <w14:ligatures w14:val="standardContextual"/>
              </w:rPr>
              <m:t>o</m:t>
            </m:r>
            <m:ctrlPr>
              <w:rPr>
                <w:rFonts w:hint="default" w:ascii="Cambria Math" w:hAnsi="Cambria Math" w:cs="Times New Roman"/>
                <w:i/>
                <w:lang w:bidi="zh-CN"/>
                <w14:ligatures w14:val="standardContextual"/>
              </w:rPr>
            </m:ctrlPr>
          </m:e>
        </m:acc>
        <m:r>
          <m:rPr>
            <m:nor/>
            <m:sty m:val="p"/>
          </m:rPr>
          <w:rPr>
            <w:rFonts w:hint="default" w:ascii="Times New Roman" w:hAnsi="Times New Roman" w:cs="Times New Roman"/>
            <w:b w:val="0"/>
            <w:i w:val="0"/>
            <w:lang w:bidi="zh-CN"/>
            <w14:ligatures w14:val="standardContextual"/>
          </w:rPr>
          <m:t xml:space="preserve">   </m:t>
        </m:r>
      </m:oMath>
      <w:r>
        <w:rPr>
          <w:rFonts w:hint="default" w:ascii="Times New Roman" w:hAnsi="Times New Roman" w:cs="Times New Roman"/>
          <w:lang w:bidi="zh-CN"/>
          <w14:ligatures w14:val="standardContextual"/>
        </w:rPr>
        <w:tab/>
      </w:r>
      <w:r>
        <w:rPr>
          <w:rFonts w:hint="default" w:ascii="Times New Roman" w:hAnsi="Times New Roman" w:cs="Times New Roman"/>
          <w:lang w:val="zh-CN" w:bidi="zh-CN"/>
          <w14:ligatures w14:val="standardContextual"/>
        </w:rPr>
        <w:t>——水稻产量实测值的平均值，单位为千克</w:t>
      </w:r>
      <w:r>
        <w:rPr>
          <w:rFonts w:hint="default" w:ascii="Times New Roman" w:hAnsi="Times New Roman" w:cs="Times New Roman"/>
          <w:lang w:bidi="en-US"/>
          <w14:ligatures w14:val="standardContextual"/>
        </w:rPr>
        <w:t>（kg）。</w:t>
      </w:r>
    </w:p>
    <w:p w14:paraId="58C19655">
      <w:pPr>
        <w:snapToGrid w:val="0"/>
        <w:spacing w:line="300" w:lineRule="auto"/>
        <w:ind w:firstLine="420"/>
        <w:rPr>
          <w:rFonts w:hint="default" w:ascii="Times New Roman" w:hAnsi="Times New Roman" w:cs="Times New Roman"/>
          <w:lang w:val="zh-CN" w:bidi="zh-CN"/>
          <w14:ligatures w14:val="standardContextual"/>
        </w:rPr>
      </w:pPr>
      <w:r>
        <w:rPr>
          <w:rFonts w:hint="default" w:ascii="Times New Roman" w:hAnsi="Times New Roman" w:cs="Times New Roman"/>
          <w:lang w:val="zh-CN" w:bidi="zh-CN"/>
          <w14:ligatures w14:val="standardContextual"/>
        </w:rPr>
        <w:t xml:space="preserve">n </w:t>
      </w:r>
      <w:r>
        <w:rPr>
          <w:rFonts w:hint="default" w:ascii="Times New Roman" w:hAnsi="Times New Roman" w:cs="Times New Roman"/>
          <w:lang w:val="zh-CN" w:bidi="zh-CN"/>
          <w14:ligatures w14:val="standardContextual"/>
        </w:rPr>
        <w:tab/>
      </w:r>
      <w:r>
        <w:rPr>
          <w:rFonts w:hint="default" w:ascii="Times New Roman" w:hAnsi="Times New Roman" w:cs="Times New Roman"/>
          <w:lang w:val="zh-CN" w:bidi="zh-CN"/>
          <w14:ligatures w14:val="standardContextual"/>
        </w:rPr>
        <w:t>——验证样本的数量。</w:t>
      </w:r>
    </w:p>
    <w:p w14:paraId="15B131A5">
      <w:pPr>
        <w:numPr>
          <w:ilvl w:val="1"/>
          <w:numId w:val="0"/>
        </w:numPr>
        <w:snapToGrid w:val="0"/>
        <w:spacing w:before="156" w:beforeLines="50" w:after="156" w:afterLines="50" w:line="300" w:lineRule="auto"/>
        <w:outlineLvl w:val="1"/>
        <w:rPr>
          <w:rFonts w:hint="default" w:ascii="黑体" w:hAnsi="黑体" w:eastAsia="黑体" w:cs="黑体"/>
          <w:bCs/>
          <w:kern w:val="44"/>
        </w:rPr>
      </w:pPr>
      <w:bookmarkStart w:id="292" w:name="_Toc12059"/>
      <w:bookmarkStart w:id="293" w:name="_Toc6585"/>
      <w:bookmarkStart w:id="294" w:name="_Toc183174578"/>
      <w:r>
        <w:rPr>
          <w:rFonts w:hint="default" w:ascii="黑体" w:hAnsi="黑体" w:eastAsia="黑体" w:cs="黑体"/>
          <w:bCs/>
          <w:kern w:val="44"/>
        </w:rPr>
        <w:t>10.3 产量估算报告</w:t>
      </w:r>
      <w:bookmarkEnd w:id="292"/>
      <w:bookmarkEnd w:id="293"/>
      <w:bookmarkEnd w:id="294"/>
    </w:p>
    <w:p w14:paraId="49CA3698">
      <w:pPr>
        <w:bidi w:val="0"/>
        <w:rPr>
          <w:rFonts w:hint="default" w:ascii="Times New Roman" w:hAnsi="Times New Roman" w:cs="Times New Roman"/>
          <w:b/>
          <w:bCs/>
          <w:kern w:val="44"/>
        </w:rPr>
      </w:pPr>
      <w:bookmarkStart w:id="295" w:name="_Toc20800"/>
      <w:bookmarkStart w:id="296" w:name="_Toc183174579"/>
      <w:r>
        <w:rPr>
          <w:rFonts w:hint="default" w:ascii="黑体" w:hAnsi="黑体" w:eastAsia="黑体" w:cs="黑体"/>
        </w:rPr>
        <w:t>10.3.1</w:t>
      </w:r>
      <w:r>
        <w:rPr>
          <w:rFonts w:hint="default" w:ascii="Times New Roman" w:hAnsi="Times New Roman" w:eastAsia="黑体" w:cs="Times New Roman"/>
        </w:rPr>
        <w:t xml:space="preserve"> 分布展示图</w:t>
      </w:r>
      <w:bookmarkEnd w:id="295"/>
      <w:bookmarkEnd w:id="296"/>
    </w:p>
    <w:p w14:paraId="6D9D5323">
      <w:pPr>
        <w:tabs>
          <w:tab w:val="left" w:pos="0"/>
        </w:tabs>
        <w:autoSpaceDE w:val="0"/>
        <w:autoSpaceDN w:val="0"/>
        <w:snapToGrid w:val="0"/>
        <w:spacing w:line="300" w:lineRule="auto"/>
        <w:ind w:firstLine="315" w:firstLineChars="150"/>
        <w:jc w:val="left"/>
        <w:rPr>
          <w:rFonts w:hint="default" w:ascii="Times New Roman" w:hAnsi="Times New Roman" w:cs="Times New Roman"/>
          <w:lang w:val="zh-CN" w:bidi="zh-CN"/>
          <w14:ligatures w14:val="standardContextual"/>
        </w:rPr>
      </w:pPr>
      <w:r>
        <w:rPr>
          <w:rFonts w:hint="default" w:ascii="Times New Roman" w:hAnsi="Times New Roman" w:cs="Times New Roman"/>
          <w:kern w:val="0"/>
          <w:szCs w:val="20"/>
        </w:rPr>
        <w:t>在获取水稻产量遥感评估空间分布图的基础上，借助地理信息系统软件生成水稻产量分布展示图。此分布展示图中应包含标题、指北针、比例尺、经纬度坐标网格、图例、制图单位及日期。</w:t>
      </w:r>
    </w:p>
    <w:p w14:paraId="478B5176">
      <w:pPr>
        <w:bidi w:val="0"/>
        <w:rPr>
          <w:rFonts w:hint="default" w:ascii="Times New Roman" w:hAnsi="Times New Roman" w:eastAsia="黑体" w:cs="Times New Roman"/>
        </w:rPr>
      </w:pPr>
      <w:bookmarkStart w:id="297" w:name="_Toc12571"/>
      <w:bookmarkStart w:id="298" w:name="_Toc183174580"/>
      <w:r>
        <w:rPr>
          <w:rFonts w:hint="default" w:ascii="黑体" w:hAnsi="黑体" w:eastAsia="黑体" w:cs="黑体"/>
        </w:rPr>
        <w:t>10.3.2</w:t>
      </w:r>
      <w:r>
        <w:rPr>
          <w:rFonts w:hint="default" w:ascii="Times New Roman" w:hAnsi="Times New Roman" w:eastAsia="黑体" w:cs="Times New Roman"/>
        </w:rPr>
        <w:t>信息统计表</w:t>
      </w:r>
      <w:bookmarkEnd w:id="297"/>
      <w:bookmarkEnd w:id="298"/>
    </w:p>
    <w:p w14:paraId="46C0FD80">
      <w:pPr>
        <w:tabs>
          <w:tab w:val="left" w:pos="0"/>
        </w:tabs>
        <w:autoSpaceDE w:val="0"/>
        <w:autoSpaceDN w:val="0"/>
        <w:snapToGrid w:val="0"/>
        <w:spacing w:line="300" w:lineRule="auto"/>
        <w:ind w:firstLine="315" w:firstLineChars="150"/>
        <w:jc w:val="left"/>
        <w:rPr>
          <w:rFonts w:hint="default" w:ascii="Times New Roman" w:hAnsi="Times New Roman" w:cs="Times New Roman"/>
          <w:kern w:val="0"/>
          <w:szCs w:val="20"/>
        </w:rPr>
      </w:pPr>
      <w:r>
        <w:rPr>
          <w:rFonts w:hint="default" w:ascii="Times New Roman" w:hAnsi="Times New Roman" w:cs="Times New Roman"/>
          <w:kern w:val="0"/>
          <w:szCs w:val="20"/>
        </w:rPr>
        <w:t>水稻产量统计表应包括不同行政单元的实测水稻单产与总产数据，以及通过遥感技术估算的水稻单产、总产数据，以及不同行政单元水稻估产精度数据。</w:t>
      </w:r>
    </w:p>
    <w:p w14:paraId="74C9E4F9">
      <w:pPr>
        <w:bidi w:val="0"/>
        <w:rPr>
          <w:rFonts w:hint="default" w:ascii="Times New Roman" w:hAnsi="Times New Roman" w:eastAsia="黑体" w:cs="Times New Roman"/>
        </w:rPr>
      </w:pPr>
      <w:bookmarkStart w:id="299" w:name="_Toc9254"/>
      <w:bookmarkStart w:id="300" w:name="_Toc183174581"/>
      <w:r>
        <w:rPr>
          <w:rFonts w:hint="default" w:ascii="黑体" w:hAnsi="黑体" w:eastAsia="黑体" w:cs="黑体"/>
        </w:rPr>
        <w:t>10.3.3</w:t>
      </w:r>
      <w:r>
        <w:rPr>
          <w:rFonts w:hint="default" w:ascii="Times New Roman" w:hAnsi="Times New Roman" w:eastAsia="黑体" w:cs="Times New Roman"/>
        </w:rPr>
        <w:t>估算报告</w:t>
      </w:r>
      <w:bookmarkEnd w:id="299"/>
      <w:bookmarkEnd w:id="300"/>
    </w:p>
    <w:p w14:paraId="00621D9F">
      <w:pPr>
        <w:snapToGrid w:val="0"/>
        <w:spacing w:line="300" w:lineRule="auto"/>
        <w:ind w:firstLine="420"/>
        <w:jc w:val="left"/>
        <w:rPr>
          <w:rFonts w:hint="default" w:ascii="Times New Roman" w:hAnsi="Times New Roman" w:cs="Times New Roman"/>
          <w:lang w:val="zh-CN" w:bidi="zh-CN"/>
          <w14:ligatures w14:val="standardContextual"/>
        </w:rPr>
      </w:pPr>
      <w:r>
        <w:rPr>
          <w:rFonts w:hint="default" w:ascii="Times New Roman" w:hAnsi="Times New Roman" w:cs="Times New Roman"/>
          <w:lang w:val="zh-CN" w:bidi="zh-CN"/>
          <w14:ligatures w14:val="standardContextual"/>
        </w:rPr>
        <w:t>水稻产量估算报告应包含以下要点：</w:t>
      </w:r>
    </w:p>
    <w:p w14:paraId="5739E3EF">
      <w:pPr>
        <w:pStyle w:val="180"/>
        <w:numPr>
          <w:ilvl w:val="0"/>
          <w:numId w:val="48"/>
        </w:numPr>
      </w:pPr>
      <w:r>
        <w:rPr>
          <w:rFonts w:hint="eastAsia"/>
          <w:lang w:val="en-US" w:eastAsia="zh-CN"/>
        </w:rPr>
        <w:t>估产</w:t>
      </w:r>
      <w:r>
        <w:rPr>
          <w:rFonts w:hint="default" w:ascii="Times New Roman" w:hAnsi="Times New Roman" w:cs="Times New Roman"/>
          <w:lang w:val="zh-CN" w:bidi="zh-CN"/>
          <w14:ligatures w14:val="standardContextual"/>
        </w:rPr>
        <w:t>报告要求形式完整：包括标题页（包括标题、报告撰写人及撰写日期等）、摘要、正文  内容、水稻产量分布展示图、产量信息汇总表等</w:t>
      </w:r>
      <w:r>
        <w:rPr>
          <w:rFonts w:hint="eastAsia" w:ascii="Times New Roman" w:cs="Times New Roman"/>
          <w:lang w:val="zh-CN" w:bidi="zh-CN"/>
          <w14:ligatures w14:val="standardContextual"/>
        </w:rPr>
        <w:t>。</w:t>
      </w:r>
    </w:p>
    <w:p w14:paraId="36D80579">
      <w:pPr>
        <w:pStyle w:val="180"/>
        <w:numPr>
          <w:ilvl w:val="0"/>
          <w:numId w:val="48"/>
        </w:numPr>
      </w:pPr>
      <w:r>
        <w:rPr>
          <w:rFonts w:hint="eastAsia"/>
          <w:lang w:val="en-US" w:eastAsia="zh-CN"/>
        </w:rPr>
        <w:t>报告</w:t>
      </w:r>
      <w:r>
        <w:rPr>
          <w:rFonts w:hint="default" w:ascii="Times New Roman" w:hAnsi="Times New Roman" w:cs="Times New Roman"/>
          <w:lang w:val="zh-CN" w:bidi="zh-CN"/>
          <w14:ligatures w14:val="standardContextual"/>
        </w:rPr>
        <w:t>正文内容完整：包括遥感估算报告需指明使用的卫星及传感器类型、监测的具体时间；遥感监测使用的方法以及遥感监测所得结果</w:t>
      </w:r>
      <w:r>
        <w:rPr>
          <w:rFonts w:hint="eastAsia" w:ascii="Times New Roman" w:cs="Times New Roman"/>
          <w:lang w:val="zh-CN" w:bidi="zh-CN"/>
          <w14:ligatures w14:val="standardContextual"/>
        </w:rPr>
        <w:t>。</w:t>
      </w:r>
    </w:p>
    <w:p w14:paraId="6817845E">
      <w:pPr>
        <w:pStyle w:val="180"/>
        <w:numPr>
          <w:ilvl w:val="0"/>
          <w:numId w:val="48"/>
        </w:numPr>
      </w:pPr>
      <w:r>
        <w:rPr>
          <w:rFonts w:hint="eastAsia"/>
          <w:lang w:val="en-US" w:eastAsia="zh-CN"/>
        </w:rPr>
        <w:t>报告</w:t>
      </w:r>
      <w:r>
        <w:rPr>
          <w:rFonts w:hint="default" w:ascii="Times New Roman" w:hAnsi="Times New Roman" w:cs="Times New Roman"/>
          <w:lang w:val="zh-CN" w:bidi="zh-CN"/>
          <w14:ligatures w14:val="standardContextual"/>
        </w:rPr>
        <w:t>形式应采用文字叙述、统计表格与图像展示相结合的方式，统计表格中应包含单产、总产数据及产量估算精度等信息。</w:t>
      </w:r>
    </w:p>
    <w:p w14:paraId="44E5B2A2">
      <w:pPr>
        <w:pStyle w:val="62"/>
        <w:widowControl w:val="0"/>
        <w:adjustRightInd w:val="0"/>
        <w:snapToGrid w:val="0"/>
        <w:ind w:firstLine="420"/>
        <w:rPr>
          <w:rFonts w:hint="default" w:ascii="Times New Roman" w:hAnsi="Times New Roman" w:cs="Times New Roman"/>
        </w:rPr>
      </w:pPr>
    </w:p>
    <w:p w14:paraId="3B02C812">
      <w:pPr>
        <w:pStyle w:val="62"/>
        <w:widowControl w:val="0"/>
        <w:adjustRightInd w:val="0"/>
        <w:snapToGrid w:val="0"/>
        <w:ind w:firstLine="420"/>
        <w:rPr>
          <w:rFonts w:hint="default" w:ascii="Times New Roman" w:hAnsi="Times New Roman" w:cs="Times New Roman"/>
        </w:rPr>
        <w:sectPr>
          <w:footerReference r:id="rId20" w:type="default"/>
          <w:pgSz w:w="11906" w:h="16838"/>
          <w:pgMar w:top="1871" w:right="1134" w:bottom="1134" w:left="1134" w:header="1418" w:footer="1134" w:gutter="284"/>
          <w:pgNumType w:start="1"/>
          <w:cols w:space="425" w:num="1"/>
          <w:formProt w:val="0"/>
          <w:docGrid w:type="lines" w:linePitch="312" w:charSpace="0"/>
        </w:sectPr>
      </w:pPr>
    </w:p>
    <w:bookmarkEnd w:id="14"/>
    <w:p w14:paraId="74C21E7F">
      <w:pPr>
        <w:pStyle w:val="204"/>
        <w:widowControl w:val="0"/>
        <w:adjustRightInd w:val="0"/>
        <w:snapToGrid w:val="0"/>
        <w:rPr>
          <w:rFonts w:hint="default" w:ascii="Times New Roman" w:hAnsi="Times New Roman" w:cs="Times New Roman"/>
          <w:vanish w:val="0"/>
        </w:rPr>
      </w:pPr>
      <w:bookmarkStart w:id="301" w:name="BookMark5"/>
    </w:p>
    <w:p w14:paraId="5618E4AC">
      <w:pPr>
        <w:pStyle w:val="205"/>
        <w:widowControl w:val="0"/>
        <w:adjustRightInd w:val="0"/>
        <w:snapToGrid w:val="0"/>
        <w:rPr>
          <w:rFonts w:hint="default" w:ascii="Times New Roman" w:hAnsi="Times New Roman" w:cs="Times New Roman"/>
          <w:vanish w:val="0"/>
        </w:rPr>
      </w:pPr>
    </w:p>
    <w:p w14:paraId="1409821D">
      <w:pPr>
        <w:pStyle w:val="82"/>
        <w:widowControl w:val="0"/>
        <w:adjustRightInd w:val="0"/>
        <w:snapToGrid w:val="0"/>
        <w:spacing w:before="78" w:after="156"/>
        <w:rPr>
          <w:rFonts w:hint="default" w:ascii="Times New Roman" w:hAnsi="Times New Roman" w:cs="Times New Roman"/>
          <w:b/>
          <w:bCs/>
          <w:sz w:val="20"/>
        </w:rPr>
      </w:pPr>
      <w:bookmarkStart w:id="302" w:name="_Toc15939"/>
      <w:bookmarkEnd w:id="302"/>
      <w:bookmarkStart w:id="303" w:name="_Toc16872"/>
      <w:bookmarkStart w:id="304" w:name="_Toc183873238"/>
      <w:bookmarkStart w:id="305" w:name="_Toc23172"/>
    </w:p>
    <w:p w14:paraId="4BD14E07">
      <w:pPr>
        <w:pStyle w:val="82"/>
        <w:widowControl w:val="0"/>
        <w:numPr>
          <w:ilvl w:val="0"/>
          <w:numId w:val="0"/>
        </w:numPr>
        <w:adjustRightInd w:val="0"/>
        <w:snapToGrid w:val="0"/>
        <w:spacing w:before="78" w:after="156"/>
        <w:rPr>
          <w:rFonts w:hint="default" w:ascii="Times New Roman" w:hAnsi="Times New Roman" w:cs="Times New Roman"/>
          <w:b/>
          <w:bCs/>
          <w:sz w:val="20"/>
        </w:rPr>
      </w:pPr>
      <w:bookmarkStart w:id="306" w:name="_Toc31473"/>
      <w:r>
        <w:rPr>
          <w:rFonts w:hint="default" w:ascii="Times New Roman" w:hAnsi="Times New Roman" w:cs="Times New Roman"/>
        </w:rPr>
        <w:t>（资料性）</w:t>
      </w:r>
      <w:r>
        <w:rPr>
          <w:rFonts w:hint="default" w:ascii="Times New Roman" w:hAnsi="Times New Roman" w:cs="Times New Roman"/>
        </w:rPr>
        <w:br w:type="textWrapping"/>
      </w:r>
      <w:r>
        <w:rPr>
          <w:rStyle w:val="243"/>
          <w:rFonts w:hint="default" w:ascii="Times New Roman" w:hAnsi="Times New Roman" w:cs="Times New Roman"/>
          <w:b w:val="0"/>
          <w:bCs w:val="0"/>
          <w:sz w:val="21"/>
          <w:szCs w:val="21"/>
        </w:rPr>
        <w:t>我国水稻主产区域和生育时期划分</w:t>
      </w:r>
      <w:bookmarkEnd w:id="303"/>
      <w:bookmarkEnd w:id="304"/>
      <w:bookmarkEnd w:id="305"/>
      <w:bookmarkEnd w:id="306"/>
    </w:p>
    <w:p w14:paraId="37AB44ED">
      <w:pPr>
        <w:pStyle w:val="84"/>
        <w:adjustRightInd w:val="0"/>
        <w:snapToGrid w:val="0"/>
        <w:spacing w:before="156" w:after="156"/>
        <w:outlineLvl w:val="0"/>
        <w:rPr>
          <w:rFonts w:hint="default" w:ascii="Times New Roman" w:hAnsi="Times New Roman" w:cs="Times New Roman"/>
        </w:rPr>
      </w:pPr>
      <w:bookmarkStart w:id="307" w:name="_Toc19173"/>
      <w:bookmarkStart w:id="308" w:name="_Toc14325"/>
      <w:bookmarkStart w:id="309" w:name="_Toc996"/>
      <w:bookmarkStart w:id="310" w:name="_Toc183873239"/>
      <w:r>
        <w:rPr>
          <w:rFonts w:hint="default" w:ascii="Times New Roman" w:hAnsi="Times New Roman" w:cs="Times New Roman"/>
        </w:rPr>
        <w:t>我国水稻主产区划分</w:t>
      </w:r>
      <w:bookmarkEnd w:id="307"/>
      <w:bookmarkEnd w:id="308"/>
      <w:bookmarkEnd w:id="309"/>
      <w:bookmarkEnd w:id="310"/>
    </w:p>
    <w:p w14:paraId="407FFE88">
      <w:pPr>
        <w:pStyle w:val="62"/>
        <w:widowControl w:val="0"/>
        <w:adjustRightInd w:val="0"/>
        <w:snapToGrid w:val="0"/>
        <w:ind w:firstLine="420"/>
        <w:rPr>
          <w:rFonts w:hint="default" w:ascii="Times New Roman" w:hAnsi="Times New Roman" w:cs="Times New Roman"/>
        </w:rPr>
      </w:pPr>
      <w:bookmarkStart w:id="311" w:name="_Toc10912"/>
      <w:bookmarkEnd w:id="311"/>
      <w:r>
        <w:rPr>
          <w:rFonts w:hint="default" w:ascii="Times New Roman" w:hAnsi="Times New Roman" w:cs="Times New Roman"/>
        </w:rPr>
        <w:t>我国水稻主产区域划分见表A.1。</w:t>
      </w:r>
    </w:p>
    <w:p w14:paraId="0954775C">
      <w:pPr>
        <w:pStyle w:val="83"/>
        <w:widowControl w:val="0"/>
        <w:spacing w:before="156" w:after="156"/>
        <w:rPr>
          <w:rFonts w:hint="default" w:ascii="Times New Roman" w:hAnsi="Times New Roman" w:cs="Times New Roman"/>
        </w:rPr>
      </w:pPr>
      <w:r>
        <w:rPr>
          <w:rFonts w:hint="default" w:ascii="Times New Roman" w:hAnsi="Times New Roman" w:cs="Times New Roman"/>
        </w:rPr>
        <w:t>我国水稻主产区域划分</w:t>
      </w:r>
    </w:p>
    <w:tbl>
      <w:tblPr>
        <w:tblStyle w:val="32"/>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701"/>
        <w:gridCol w:w="4252"/>
        <w:gridCol w:w="1276"/>
        <w:gridCol w:w="1134"/>
      </w:tblGrid>
      <w:tr w14:paraId="12996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tblHeader/>
          <w:jc w:val="center"/>
        </w:trPr>
        <w:tc>
          <w:tcPr>
            <w:tcW w:w="2684" w:type="dxa"/>
            <w:gridSpan w:val="2"/>
            <w:tcBorders>
              <w:top w:val="single" w:color="auto" w:sz="8" w:space="0"/>
              <w:bottom w:val="single" w:color="auto" w:sz="8" w:space="0"/>
            </w:tcBorders>
            <w:shd w:val="clear" w:color="auto" w:fill="auto"/>
            <w:vAlign w:val="center"/>
          </w:tcPr>
          <w:p w14:paraId="0873B0A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主产区域划分</w:t>
            </w:r>
          </w:p>
        </w:tc>
        <w:tc>
          <w:tcPr>
            <w:tcW w:w="4252" w:type="dxa"/>
            <w:tcBorders>
              <w:top w:val="single" w:color="auto" w:sz="8" w:space="0"/>
              <w:bottom w:val="single" w:color="auto" w:sz="8" w:space="0"/>
            </w:tcBorders>
            <w:shd w:val="clear" w:color="auto" w:fill="auto"/>
            <w:vAlign w:val="center"/>
          </w:tcPr>
          <w:p w14:paraId="594BF0C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主产区域范围</w:t>
            </w:r>
          </w:p>
        </w:tc>
        <w:tc>
          <w:tcPr>
            <w:tcW w:w="1276" w:type="dxa"/>
            <w:tcBorders>
              <w:top w:val="single" w:color="auto" w:sz="8" w:space="0"/>
              <w:bottom w:val="single" w:color="auto" w:sz="8" w:space="0"/>
            </w:tcBorders>
          </w:tcPr>
          <w:p w14:paraId="51609F1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影像空间分辨率</w:t>
            </w:r>
          </w:p>
        </w:tc>
        <w:tc>
          <w:tcPr>
            <w:tcW w:w="1134" w:type="dxa"/>
            <w:tcBorders>
              <w:top w:val="single" w:color="auto" w:sz="8" w:space="0"/>
              <w:bottom w:val="single" w:color="auto" w:sz="8" w:space="0"/>
            </w:tcBorders>
            <w:shd w:val="clear" w:color="auto" w:fill="auto"/>
            <w:vAlign w:val="center"/>
          </w:tcPr>
          <w:p w14:paraId="02C31F6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光谱波段</w:t>
            </w:r>
          </w:p>
        </w:tc>
      </w:tr>
      <w:tr w14:paraId="3BFA1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983" w:type="dxa"/>
            <w:vMerge w:val="restart"/>
            <w:tcBorders>
              <w:top w:val="single" w:color="auto" w:sz="8" w:space="0"/>
            </w:tcBorders>
            <w:shd w:val="clear" w:color="auto" w:fill="auto"/>
            <w:vAlign w:val="center"/>
          </w:tcPr>
          <w:p w14:paraId="211EC30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北方单季稻稻作区</w:t>
            </w:r>
          </w:p>
        </w:tc>
        <w:tc>
          <w:tcPr>
            <w:tcW w:w="1701" w:type="dxa"/>
            <w:tcBorders>
              <w:top w:val="single" w:color="auto" w:sz="8" w:space="0"/>
            </w:tcBorders>
            <w:vAlign w:val="center"/>
          </w:tcPr>
          <w:p w14:paraId="342C25B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东北单季稻稻作区</w:t>
            </w:r>
          </w:p>
        </w:tc>
        <w:tc>
          <w:tcPr>
            <w:tcW w:w="4252" w:type="dxa"/>
            <w:tcBorders>
              <w:top w:val="single" w:color="auto" w:sz="8" w:space="0"/>
            </w:tcBorders>
            <w:shd w:val="clear" w:color="auto" w:fill="auto"/>
            <w:vAlign w:val="center"/>
          </w:tcPr>
          <w:p w14:paraId="1CB0300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辽宁、吉林、黑龙江和内蒙古东部</w:t>
            </w:r>
          </w:p>
        </w:tc>
        <w:tc>
          <w:tcPr>
            <w:tcW w:w="1276" w:type="dxa"/>
            <w:vMerge w:val="restart"/>
            <w:tcBorders>
              <w:top w:val="single" w:color="auto" w:sz="8" w:space="0"/>
            </w:tcBorders>
            <w:vAlign w:val="center"/>
          </w:tcPr>
          <w:p w14:paraId="2E2F661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10m~30m</w:t>
            </w:r>
          </w:p>
          <w:p w14:paraId="6B6D641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1m~5m</w:t>
            </w:r>
          </w:p>
        </w:tc>
        <w:tc>
          <w:tcPr>
            <w:tcW w:w="1134" w:type="dxa"/>
            <w:vMerge w:val="restart"/>
            <w:tcBorders>
              <w:top w:val="single" w:color="auto" w:sz="8" w:space="0"/>
            </w:tcBorders>
            <w:shd w:val="clear" w:color="auto" w:fill="auto"/>
            <w:vAlign w:val="center"/>
          </w:tcPr>
          <w:p w14:paraId="5EA696D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红光波段</w:t>
            </w:r>
          </w:p>
          <w:p w14:paraId="37F6462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绿光波段</w:t>
            </w:r>
          </w:p>
          <w:p w14:paraId="7DEECE1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蓝光波段</w:t>
            </w:r>
          </w:p>
          <w:p w14:paraId="4D6431F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近红外波段</w:t>
            </w:r>
          </w:p>
          <w:p w14:paraId="17DE088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短波红外波段</w:t>
            </w:r>
          </w:p>
        </w:tc>
      </w:tr>
      <w:tr w14:paraId="108B4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 w:hRule="atLeast"/>
          <w:jc w:val="center"/>
        </w:trPr>
        <w:tc>
          <w:tcPr>
            <w:tcW w:w="983" w:type="dxa"/>
            <w:vMerge w:val="continue"/>
            <w:shd w:val="clear" w:color="auto" w:fill="auto"/>
            <w:vAlign w:val="center"/>
          </w:tcPr>
          <w:p w14:paraId="03A5F667">
            <w:pPr>
              <w:pStyle w:val="184"/>
              <w:widowControl w:val="0"/>
              <w:adjustRightInd w:val="0"/>
              <w:snapToGrid w:val="0"/>
              <w:rPr>
                <w:rFonts w:hint="default" w:ascii="Times New Roman" w:hAnsi="Times New Roman" w:cs="Times New Roman"/>
              </w:rPr>
            </w:pPr>
          </w:p>
        </w:tc>
        <w:tc>
          <w:tcPr>
            <w:tcW w:w="1701" w:type="dxa"/>
            <w:vAlign w:val="center"/>
          </w:tcPr>
          <w:p w14:paraId="10EA7EB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华北单季稻稻作区</w:t>
            </w:r>
          </w:p>
        </w:tc>
        <w:tc>
          <w:tcPr>
            <w:tcW w:w="4252" w:type="dxa"/>
            <w:shd w:val="clear" w:color="auto" w:fill="auto"/>
            <w:vAlign w:val="center"/>
          </w:tcPr>
          <w:p w14:paraId="0F0C469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北京、天津、河北、山东、山西等省(市)和河南北部、安徽淮河以北、陕西中北部、甘肃兰州以东地区</w:t>
            </w:r>
          </w:p>
        </w:tc>
        <w:tc>
          <w:tcPr>
            <w:tcW w:w="1276" w:type="dxa"/>
            <w:vMerge w:val="continue"/>
          </w:tcPr>
          <w:p w14:paraId="64FDD2D8">
            <w:pPr>
              <w:pStyle w:val="184"/>
              <w:widowControl w:val="0"/>
              <w:adjustRightInd w:val="0"/>
              <w:snapToGrid w:val="0"/>
              <w:rPr>
                <w:rFonts w:hint="default" w:ascii="Times New Roman" w:hAnsi="Times New Roman" w:cs="Times New Roman"/>
              </w:rPr>
            </w:pPr>
          </w:p>
        </w:tc>
        <w:tc>
          <w:tcPr>
            <w:tcW w:w="1134" w:type="dxa"/>
            <w:vMerge w:val="continue"/>
            <w:shd w:val="clear" w:color="auto" w:fill="auto"/>
            <w:vAlign w:val="center"/>
          </w:tcPr>
          <w:p w14:paraId="788E9230">
            <w:pPr>
              <w:pStyle w:val="184"/>
              <w:widowControl w:val="0"/>
              <w:adjustRightInd w:val="0"/>
              <w:snapToGrid w:val="0"/>
              <w:rPr>
                <w:rFonts w:hint="default" w:ascii="Times New Roman" w:hAnsi="Times New Roman" w:cs="Times New Roman"/>
              </w:rPr>
            </w:pPr>
          </w:p>
        </w:tc>
      </w:tr>
      <w:tr w14:paraId="401EF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83" w:type="dxa"/>
            <w:vMerge w:val="continue"/>
            <w:shd w:val="clear" w:color="auto" w:fill="auto"/>
            <w:vAlign w:val="center"/>
          </w:tcPr>
          <w:p w14:paraId="4A2DE0DF">
            <w:pPr>
              <w:pStyle w:val="184"/>
              <w:widowControl w:val="0"/>
              <w:adjustRightInd w:val="0"/>
              <w:snapToGrid w:val="0"/>
              <w:rPr>
                <w:rFonts w:hint="default" w:ascii="Times New Roman" w:hAnsi="Times New Roman" w:cs="Times New Roman"/>
              </w:rPr>
            </w:pPr>
          </w:p>
        </w:tc>
        <w:tc>
          <w:tcPr>
            <w:tcW w:w="1701" w:type="dxa"/>
            <w:vAlign w:val="center"/>
          </w:tcPr>
          <w:p w14:paraId="5D18A9D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西北单季稻稻作区</w:t>
            </w:r>
          </w:p>
        </w:tc>
        <w:tc>
          <w:tcPr>
            <w:tcW w:w="4252" w:type="dxa"/>
            <w:shd w:val="clear" w:color="auto" w:fill="auto"/>
            <w:vAlign w:val="center"/>
          </w:tcPr>
          <w:p w14:paraId="1639A83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新疆、宁夏、甘肃、内蒙古西部和山西大部</w:t>
            </w:r>
          </w:p>
        </w:tc>
        <w:tc>
          <w:tcPr>
            <w:tcW w:w="1276" w:type="dxa"/>
            <w:vMerge w:val="continue"/>
          </w:tcPr>
          <w:p w14:paraId="3CF6A4B6">
            <w:pPr>
              <w:pStyle w:val="184"/>
              <w:widowControl w:val="0"/>
              <w:adjustRightInd w:val="0"/>
              <w:snapToGrid w:val="0"/>
              <w:rPr>
                <w:rFonts w:hint="default" w:ascii="Times New Roman" w:hAnsi="Times New Roman" w:cs="Times New Roman"/>
              </w:rPr>
            </w:pPr>
          </w:p>
        </w:tc>
        <w:tc>
          <w:tcPr>
            <w:tcW w:w="1134" w:type="dxa"/>
            <w:vMerge w:val="continue"/>
            <w:shd w:val="clear" w:color="auto" w:fill="auto"/>
            <w:vAlign w:val="center"/>
          </w:tcPr>
          <w:p w14:paraId="5D19C171">
            <w:pPr>
              <w:pStyle w:val="184"/>
              <w:widowControl w:val="0"/>
              <w:adjustRightInd w:val="0"/>
              <w:snapToGrid w:val="0"/>
              <w:rPr>
                <w:rFonts w:hint="default" w:ascii="Times New Roman" w:hAnsi="Times New Roman" w:cs="Times New Roman"/>
              </w:rPr>
            </w:pPr>
          </w:p>
        </w:tc>
      </w:tr>
      <w:tr w14:paraId="6A1A2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983" w:type="dxa"/>
            <w:vMerge w:val="restart"/>
            <w:shd w:val="clear" w:color="auto" w:fill="auto"/>
            <w:vAlign w:val="center"/>
          </w:tcPr>
          <w:p w14:paraId="7F2C2D8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单双季稻稻作区</w:t>
            </w:r>
          </w:p>
        </w:tc>
        <w:tc>
          <w:tcPr>
            <w:tcW w:w="1701" w:type="dxa"/>
            <w:vAlign w:val="center"/>
          </w:tcPr>
          <w:p w14:paraId="5CDC8BE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华中单双季稻稻作区</w:t>
            </w:r>
          </w:p>
        </w:tc>
        <w:tc>
          <w:tcPr>
            <w:tcW w:w="4252" w:type="dxa"/>
            <w:shd w:val="clear" w:color="auto" w:fill="auto"/>
            <w:vAlign w:val="center"/>
          </w:tcPr>
          <w:p w14:paraId="13EF3B2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江苏、上海、浙江、安徽的中南部、江西、湖南、湖北、重庆和四川9省市，以及陕西和河南两省的南部</w:t>
            </w:r>
          </w:p>
        </w:tc>
        <w:tc>
          <w:tcPr>
            <w:tcW w:w="1276" w:type="dxa"/>
            <w:vMerge w:val="restart"/>
            <w:vAlign w:val="center"/>
          </w:tcPr>
          <w:p w14:paraId="5BBC85F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1m~5m</w:t>
            </w:r>
          </w:p>
        </w:tc>
        <w:tc>
          <w:tcPr>
            <w:tcW w:w="1134" w:type="dxa"/>
            <w:vMerge w:val="continue"/>
            <w:shd w:val="clear" w:color="auto" w:fill="auto"/>
            <w:vAlign w:val="center"/>
          </w:tcPr>
          <w:p w14:paraId="6A6CC6F9">
            <w:pPr>
              <w:pStyle w:val="184"/>
              <w:widowControl w:val="0"/>
              <w:adjustRightInd w:val="0"/>
              <w:snapToGrid w:val="0"/>
              <w:rPr>
                <w:rFonts w:hint="default" w:ascii="Times New Roman" w:hAnsi="Times New Roman" w:cs="Times New Roman"/>
              </w:rPr>
            </w:pPr>
          </w:p>
        </w:tc>
      </w:tr>
      <w:tr w14:paraId="04BAF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83" w:type="dxa"/>
            <w:vMerge w:val="continue"/>
            <w:shd w:val="clear" w:color="auto" w:fill="auto"/>
            <w:vAlign w:val="center"/>
          </w:tcPr>
          <w:p w14:paraId="078A3D1F">
            <w:pPr>
              <w:pStyle w:val="184"/>
              <w:widowControl w:val="0"/>
              <w:adjustRightInd w:val="0"/>
              <w:snapToGrid w:val="0"/>
              <w:rPr>
                <w:rFonts w:hint="default" w:ascii="Times New Roman" w:hAnsi="Times New Roman" w:cs="Times New Roman"/>
              </w:rPr>
            </w:pPr>
          </w:p>
        </w:tc>
        <w:tc>
          <w:tcPr>
            <w:tcW w:w="1701" w:type="dxa"/>
            <w:vAlign w:val="center"/>
          </w:tcPr>
          <w:p w14:paraId="5D5770E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西南高原单双季稻稻作区</w:t>
            </w:r>
          </w:p>
        </w:tc>
        <w:tc>
          <w:tcPr>
            <w:tcW w:w="4252" w:type="dxa"/>
            <w:shd w:val="clear" w:color="auto" w:fill="auto"/>
            <w:vAlign w:val="center"/>
          </w:tcPr>
          <w:p w14:paraId="7E923E6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湖南西部、贵州大部、云南中北部、青海、西藏和四川甘孜藏族自治州</w:t>
            </w:r>
          </w:p>
        </w:tc>
        <w:tc>
          <w:tcPr>
            <w:tcW w:w="1276" w:type="dxa"/>
            <w:vMerge w:val="continue"/>
          </w:tcPr>
          <w:p w14:paraId="4B71E1DE">
            <w:pPr>
              <w:pStyle w:val="184"/>
              <w:widowControl w:val="0"/>
              <w:adjustRightInd w:val="0"/>
              <w:snapToGrid w:val="0"/>
              <w:rPr>
                <w:rFonts w:hint="default" w:ascii="Times New Roman" w:hAnsi="Times New Roman" w:cs="Times New Roman"/>
              </w:rPr>
            </w:pPr>
          </w:p>
        </w:tc>
        <w:tc>
          <w:tcPr>
            <w:tcW w:w="1134" w:type="dxa"/>
            <w:vMerge w:val="continue"/>
            <w:shd w:val="clear" w:color="auto" w:fill="auto"/>
            <w:vAlign w:val="center"/>
          </w:tcPr>
          <w:p w14:paraId="6AF2EEAB">
            <w:pPr>
              <w:pStyle w:val="184"/>
              <w:widowControl w:val="0"/>
              <w:adjustRightInd w:val="0"/>
              <w:snapToGrid w:val="0"/>
              <w:rPr>
                <w:rFonts w:hint="default" w:ascii="Times New Roman" w:hAnsi="Times New Roman" w:cs="Times New Roman"/>
              </w:rPr>
            </w:pPr>
          </w:p>
        </w:tc>
      </w:tr>
      <w:tr w14:paraId="75913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83" w:type="dxa"/>
            <w:shd w:val="clear" w:color="auto" w:fill="auto"/>
            <w:vAlign w:val="center"/>
          </w:tcPr>
          <w:p w14:paraId="143B0F2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双季稻作区</w:t>
            </w:r>
          </w:p>
        </w:tc>
        <w:tc>
          <w:tcPr>
            <w:tcW w:w="1701" w:type="dxa"/>
            <w:vAlign w:val="center"/>
          </w:tcPr>
          <w:p w14:paraId="38C220B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华南双季稻稻作区</w:t>
            </w:r>
          </w:p>
        </w:tc>
        <w:tc>
          <w:tcPr>
            <w:tcW w:w="4252" w:type="dxa"/>
            <w:shd w:val="clear" w:color="auto" w:fill="auto"/>
            <w:vAlign w:val="center"/>
          </w:tcPr>
          <w:p w14:paraId="0A6CFCF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广东、广西、福建、海南、台湾五省</w:t>
            </w:r>
          </w:p>
        </w:tc>
        <w:tc>
          <w:tcPr>
            <w:tcW w:w="1276" w:type="dxa"/>
            <w:vMerge w:val="continue"/>
          </w:tcPr>
          <w:p w14:paraId="12327C2F">
            <w:pPr>
              <w:pStyle w:val="184"/>
              <w:widowControl w:val="0"/>
              <w:adjustRightInd w:val="0"/>
              <w:snapToGrid w:val="0"/>
              <w:rPr>
                <w:rFonts w:hint="default" w:ascii="Times New Roman" w:hAnsi="Times New Roman" w:cs="Times New Roman"/>
              </w:rPr>
            </w:pPr>
          </w:p>
        </w:tc>
        <w:tc>
          <w:tcPr>
            <w:tcW w:w="1134" w:type="dxa"/>
            <w:vMerge w:val="continue"/>
            <w:shd w:val="clear" w:color="auto" w:fill="auto"/>
            <w:vAlign w:val="center"/>
          </w:tcPr>
          <w:p w14:paraId="35D2DDBC">
            <w:pPr>
              <w:pStyle w:val="184"/>
              <w:widowControl w:val="0"/>
              <w:adjustRightInd w:val="0"/>
              <w:snapToGrid w:val="0"/>
              <w:rPr>
                <w:rFonts w:hint="default" w:ascii="Times New Roman" w:hAnsi="Times New Roman" w:cs="Times New Roman"/>
              </w:rPr>
            </w:pPr>
          </w:p>
        </w:tc>
      </w:tr>
    </w:tbl>
    <w:p w14:paraId="5E7C9297">
      <w:pPr>
        <w:pStyle w:val="62"/>
        <w:widowControl w:val="0"/>
        <w:adjustRightInd w:val="0"/>
        <w:snapToGrid w:val="0"/>
        <w:ind w:firstLine="0" w:firstLineChars="0"/>
        <w:rPr>
          <w:rFonts w:hint="default" w:ascii="Times New Roman" w:hAnsi="Times New Roman" w:cs="Times New Roman"/>
        </w:rPr>
      </w:pPr>
    </w:p>
    <w:p w14:paraId="6C108C56">
      <w:pPr>
        <w:pStyle w:val="84"/>
        <w:adjustRightInd w:val="0"/>
        <w:snapToGrid w:val="0"/>
        <w:spacing w:before="156" w:after="156"/>
        <w:outlineLvl w:val="0"/>
        <w:rPr>
          <w:rFonts w:hint="default" w:ascii="Times New Roman" w:hAnsi="Times New Roman" w:cs="Times New Roman"/>
        </w:rPr>
      </w:pPr>
      <w:bookmarkStart w:id="312" w:name="_Toc28748"/>
      <w:bookmarkStart w:id="313" w:name="_Toc11768"/>
      <w:bookmarkStart w:id="314" w:name="_Toc183873240"/>
      <w:bookmarkStart w:id="315" w:name="_Toc15298"/>
      <w:r>
        <w:rPr>
          <w:rFonts w:hint="default" w:ascii="Times New Roman" w:hAnsi="Times New Roman" w:cs="Times New Roman"/>
        </w:rPr>
        <w:t>水稻各生育时期定义</w:t>
      </w:r>
      <w:bookmarkEnd w:id="312"/>
      <w:bookmarkEnd w:id="313"/>
      <w:bookmarkEnd w:id="314"/>
      <w:bookmarkEnd w:id="315"/>
    </w:p>
    <w:p w14:paraId="51E4A525">
      <w:pPr>
        <w:pStyle w:val="62"/>
        <w:widowControl w:val="0"/>
        <w:adjustRightInd w:val="0"/>
        <w:snapToGrid w:val="0"/>
        <w:ind w:firstLine="420"/>
        <w:rPr>
          <w:rFonts w:hint="default" w:ascii="Times New Roman" w:hAnsi="Times New Roman" w:cs="Times New Roman"/>
        </w:rPr>
      </w:pPr>
      <w:r>
        <w:rPr>
          <w:rFonts w:hint="default" w:ascii="Times New Roman" w:hAnsi="Times New Roman" w:cs="Times New Roman"/>
        </w:rPr>
        <w:t>水稻各生育时期定义见表A.2。</w:t>
      </w:r>
    </w:p>
    <w:p w14:paraId="4BA0577B">
      <w:pPr>
        <w:pStyle w:val="83"/>
        <w:widowControl w:val="0"/>
        <w:spacing w:before="156" w:after="156"/>
        <w:rPr>
          <w:rFonts w:hint="default" w:ascii="Times New Roman" w:hAnsi="Times New Roman" w:cs="Times New Roman"/>
        </w:rPr>
      </w:pPr>
      <w:r>
        <w:rPr>
          <w:rFonts w:hint="default" w:ascii="Times New Roman" w:hAnsi="Times New Roman" w:cs="Times New Roman"/>
        </w:rPr>
        <w:t>水稻生育时期定义</w:t>
      </w:r>
    </w:p>
    <w:tbl>
      <w:tblPr>
        <w:tblStyle w:val="32"/>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34"/>
        <w:gridCol w:w="8070"/>
      </w:tblGrid>
      <w:tr w14:paraId="45D42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tblHeader/>
          <w:jc w:val="center"/>
        </w:trPr>
        <w:tc>
          <w:tcPr>
            <w:tcW w:w="1134" w:type="dxa"/>
            <w:tcBorders>
              <w:top w:val="single" w:color="auto" w:sz="8" w:space="0"/>
              <w:bottom w:val="single" w:color="auto" w:sz="8" w:space="0"/>
            </w:tcBorders>
            <w:shd w:val="clear" w:color="auto" w:fill="auto"/>
            <w:vAlign w:val="center"/>
          </w:tcPr>
          <w:p w14:paraId="6148D7C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生育时期</w:t>
            </w:r>
          </w:p>
        </w:tc>
        <w:tc>
          <w:tcPr>
            <w:tcW w:w="8070" w:type="dxa"/>
            <w:tcBorders>
              <w:top w:val="single" w:color="auto" w:sz="8" w:space="0"/>
              <w:bottom w:val="single" w:color="auto" w:sz="8" w:space="0"/>
            </w:tcBorders>
            <w:shd w:val="clear" w:color="auto" w:fill="auto"/>
            <w:vAlign w:val="center"/>
          </w:tcPr>
          <w:p w14:paraId="428A11A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定义</w:t>
            </w:r>
          </w:p>
        </w:tc>
      </w:tr>
      <w:tr w14:paraId="3949F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134" w:type="dxa"/>
            <w:tcBorders>
              <w:top w:val="single" w:color="auto" w:sz="8" w:space="0"/>
            </w:tcBorders>
            <w:shd w:val="clear" w:color="auto" w:fill="auto"/>
            <w:vAlign w:val="center"/>
          </w:tcPr>
          <w:p w14:paraId="77FF2D61">
            <w:pPr>
              <w:pStyle w:val="184"/>
              <w:widowControl w:val="0"/>
              <w:adjustRightInd w:val="0"/>
              <w:snapToGrid w:val="0"/>
              <w:rPr>
                <w:rFonts w:hint="default" w:ascii="Times New Roman" w:hAnsi="Times New Roman" w:cs="Times New Roman"/>
              </w:rPr>
            </w:pPr>
            <w:bookmarkStart w:id="316" w:name="_Hlk182841976"/>
            <w:r>
              <w:rPr>
                <w:rFonts w:hint="default" w:ascii="Times New Roman" w:hAnsi="Times New Roman" w:cs="Times New Roman"/>
              </w:rPr>
              <w:t>发芽期</w:t>
            </w:r>
          </w:p>
        </w:tc>
        <w:tc>
          <w:tcPr>
            <w:tcW w:w="8070" w:type="dxa"/>
            <w:tcBorders>
              <w:top w:val="single" w:color="auto" w:sz="8" w:space="0"/>
            </w:tcBorders>
            <w:shd w:val="clear" w:color="auto" w:fill="auto"/>
            <w:vAlign w:val="center"/>
          </w:tcPr>
          <w:p w14:paraId="137CE42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从种子萌发到出苗。首先长出白色的芽鞘和胚根，接着从芽鞘中长出只有叶鞘的不完全叶子</w:t>
            </w:r>
          </w:p>
        </w:tc>
      </w:tr>
      <w:tr w14:paraId="06109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134" w:type="dxa"/>
            <w:shd w:val="clear" w:color="auto" w:fill="auto"/>
            <w:vAlign w:val="center"/>
          </w:tcPr>
          <w:p w14:paraId="65B807D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8070" w:type="dxa"/>
            <w:shd w:val="clear" w:color="auto" w:fill="auto"/>
            <w:vAlign w:val="center"/>
          </w:tcPr>
          <w:p w14:paraId="6010F84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从出苗至三片完全叶展开，成为幼苗期。三叶期种子胚乳中营养基本耗尽，此后稻苗进入自养阶段</w:t>
            </w:r>
          </w:p>
        </w:tc>
      </w:tr>
      <w:tr w14:paraId="0321A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134" w:type="dxa"/>
            <w:shd w:val="clear" w:color="auto" w:fill="auto"/>
            <w:vAlign w:val="center"/>
          </w:tcPr>
          <w:p w14:paraId="4684453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8070" w:type="dxa"/>
            <w:shd w:val="clear" w:color="auto" w:fill="auto"/>
            <w:vAlign w:val="center"/>
          </w:tcPr>
          <w:p w14:paraId="5B5FBEA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从第四叶期开始发生分蘖，直到分蘖停止，称为分蘖期。由主茎分蘖芽腋芽发生的分蘖为一次分蘖，由一次分蘖发生的分蘖为二次分蘖</w:t>
            </w:r>
          </w:p>
        </w:tc>
      </w:tr>
      <w:tr w14:paraId="6D3A1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134" w:type="dxa"/>
            <w:shd w:val="clear" w:color="auto" w:fill="auto"/>
            <w:vAlign w:val="center"/>
          </w:tcPr>
          <w:p w14:paraId="3D6584B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8070" w:type="dxa"/>
            <w:shd w:val="clear" w:color="auto" w:fill="auto"/>
            <w:vAlign w:val="center"/>
          </w:tcPr>
          <w:p w14:paraId="7AA0286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分蘖后期，50%的茎蘖基部节间伸长至1</w:t>
            </w:r>
            <w:r>
              <w:rPr>
                <w:rFonts w:hint="default" w:ascii="Times New Roman" w:hAnsi="Times New Roman" w:cs="Times New Roman"/>
                <w:color w:val="0F1115"/>
                <w:shd w:val="clear" w:color="auto" w:fill="FFFFFF"/>
              </w:rPr>
              <w:t>~</w:t>
            </w:r>
            <w:r>
              <w:rPr>
                <w:rFonts w:hint="default" w:ascii="Times New Roman" w:hAnsi="Times New Roman" w:cs="Times New Roman"/>
              </w:rPr>
              <w:t>2cm</w:t>
            </w:r>
          </w:p>
        </w:tc>
      </w:tr>
      <w:tr w14:paraId="7975A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134" w:type="dxa"/>
            <w:shd w:val="clear" w:color="auto" w:fill="auto"/>
            <w:vAlign w:val="center"/>
          </w:tcPr>
          <w:p w14:paraId="6982195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8070" w:type="dxa"/>
            <w:shd w:val="clear" w:color="auto" w:fill="auto"/>
            <w:vAlign w:val="center"/>
          </w:tcPr>
          <w:p w14:paraId="3F13E64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幼穗分化开始至孕穗。是营养生长和生殖生长并行期</w:t>
            </w:r>
          </w:p>
        </w:tc>
      </w:tr>
      <w:tr w14:paraId="66381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134" w:type="dxa"/>
            <w:shd w:val="clear" w:color="auto" w:fill="auto"/>
            <w:vAlign w:val="center"/>
          </w:tcPr>
          <w:p w14:paraId="3138A95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8070" w:type="dxa"/>
            <w:shd w:val="clear" w:color="auto" w:fill="auto"/>
            <w:vAlign w:val="center"/>
          </w:tcPr>
          <w:p w14:paraId="65C5897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穗子上部颖花从剑叶鞘长露出。50%稻穗自叶鞘伸出的日期为抽穗期</w:t>
            </w:r>
          </w:p>
        </w:tc>
      </w:tr>
      <w:tr w14:paraId="07248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134" w:type="dxa"/>
            <w:shd w:val="clear" w:color="auto" w:fill="auto"/>
            <w:vAlign w:val="center"/>
          </w:tcPr>
          <w:p w14:paraId="1203A17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8070" w:type="dxa"/>
            <w:shd w:val="clear" w:color="auto" w:fill="auto"/>
            <w:vAlign w:val="center"/>
          </w:tcPr>
          <w:p w14:paraId="3056A5D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穗顶端的颖花露出剑叶叶鞘的当日或次日开花，第3d前后开花最盛。开花时颖壳张开，花丝迅速伸长</w:t>
            </w:r>
          </w:p>
        </w:tc>
      </w:tr>
      <w:tr w14:paraId="10A09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134" w:type="dxa"/>
            <w:shd w:val="clear" w:color="auto" w:fill="auto"/>
            <w:vAlign w:val="center"/>
          </w:tcPr>
          <w:p w14:paraId="206A995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8070" w:type="dxa"/>
            <w:shd w:val="clear" w:color="auto" w:fill="auto"/>
            <w:vAlign w:val="center"/>
          </w:tcPr>
          <w:p w14:paraId="3489417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籽粒中开始积累淀粉，手指挤压籽粒冒出乳状液体</w:t>
            </w:r>
          </w:p>
        </w:tc>
      </w:tr>
      <w:tr w14:paraId="4A1C0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134" w:type="dxa"/>
            <w:shd w:val="clear" w:color="auto" w:fill="auto"/>
            <w:vAlign w:val="center"/>
          </w:tcPr>
          <w:p w14:paraId="7CDAACA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8070" w:type="dxa"/>
            <w:shd w:val="clear" w:color="auto" w:fill="auto"/>
            <w:vAlign w:val="center"/>
          </w:tcPr>
          <w:p w14:paraId="6C1DB0F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籽粒充实物变成面状物质，随后逐渐变硬</w:t>
            </w:r>
          </w:p>
        </w:tc>
      </w:tr>
      <w:tr w14:paraId="4E4F7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134" w:type="dxa"/>
            <w:shd w:val="clear" w:color="auto" w:fill="auto"/>
            <w:vAlign w:val="center"/>
          </w:tcPr>
          <w:p w14:paraId="2F62190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8070" w:type="dxa"/>
            <w:shd w:val="clear" w:color="auto" w:fill="auto"/>
            <w:vAlign w:val="center"/>
          </w:tcPr>
          <w:p w14:paraId="61672DA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谷粒变硬，谷壳变黄，稻谷成熟</w:t>
            </w:r>
          </w:p>
        </w:tc>
      </w:tr>
      <w:bookmarkEnd w:id="316"/>
    </w:tbl>
    <w:p w14:paraId="59F4D374">
      <w:pPr>
        <w:snapToGrid w:val="0"/>
        <w:rPr>
          <w:rFonts w:hint="default" w:ascii="Times New Roman" w:hAnsi="Times New Roman" w:cs="Times New Roman"/>
        </w:rPr>
      </w:pPr>
    </w:p>
    <w:p w14:paraId="2060EC93">
      <w:pPr>
        <w:pStyle w:val="84"/>
        <w:adjustRightInd w:val="0"/>
        <w:snapToGrid w:val="0"/>
        <w:spacing w:before="156" w:after="156"/>
        <w:outlineLvl w:val="0"/>
        <w:rPr>
          <w:rFonts w:hint="default" w:ascii="Times New Roman" w:hAnsi="Times New Roman" w:cs="Times New Roman"/>
        </w:rPr>
      </w:pPr>
      <w:bookmarkStart w:id="317" w:name="_Toc11284"/>
      <w:bookmarkStart w:id="318" w:name="_Toc183873241"/>
      <w:bookmarkStart w:id="319" w:name="_Toc3565"/>
      <w:bookmarkStart w:id="320" w:name="_Toc12015"/>
      <w:r>
        <w:rPr>
          <w:rFonts w:hint="default" w:ascii="Times New Roman" w:hAnsi="Times New Roman" w:cs="Times New Roman"/>
        </w:rPr>
        <w:t>我国水稻生育时期划分</w:t>
      </w:r>
      <w:bookmarkEnd w:id="317"/>
      <w:bookmarkEnd w:id="318"/>
      <w:bookmarkEnd w:id="319"/>
      <w:bookmarkEnd w:id="320"/>
    </w:p>
    <w:p w14:paraId="4160784D">
      <w:pPr>
        <w:pStyle w:val="62"/>
        <w:widowControl w:val="0"/>
        <w:adjustRightInd w:val="0"/>
        <w:snapToGrid w:val="0"/>
        <w:ind w:firstLine="420"/>
        <w:rPr>
          <w:rFonts w:hint="default" w:ascii="Times New Roman" w:hAnsi="Times New Roman" w:cs="Times New Roman"/>
        </w:rPr>
      </w:pPr>
      <w:r>
        <w:rPr>
          <w:rFonts w:hint="default" w:ascii="Times New Roman" w:hAnsi="Times New Roman" w:cs="Times New Roman"/>
        </w:rPr>
        <w:t>我国水稻各生育时期划分见表A.3。</w:t>
      </w:r>
    </w:p>
    <w:tbl>
      <w:tblPr>
        <w:tblStyle w:val="32"/>
        <w:tblW w:w="93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36"/>
        <w:gridCol w:w="1984"/>
        <w:gridCol w:w="2410"/>
        <w:gridCol w:w="2835"/>
      </w:tblGrid>
      <w:tr w14:paraId="087C3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136" w:type="dxa"/>
            <w:tcBorders>
              <w:top w:val="single" w:color="auto" w:sz="8" w:space="0"/>
              <w:bottom w:val="single" w:color="auto" w:sz="8" w:space="0"/>
            </w:tcBorders>
            <w:shd w:val="clear" w:color="auto" w:fill="auto"/>
            <w:vAlign w:val="center"/>
          </w:tcPr>
          <w:p w14:paraId="2CF404F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主产区</w:t>
            </w:r>
          </w:p>
        </w:tc>
        <w:tc>
          <w:tcPr>
            <w:tcW w:w="1984" w:type="dxa"/>
            <w:tcBorders>
              <w:top w:val="single" w:color="auto" w:sz="8" w:space="0"/>
              <w:bottom w:val="single" w:color="auto" w:sz="8" w:space="0"/>
            </w:tcBorders>
            <w:vAlign w:val="center"/>
          </w:tcPr>
          <w:p w14:paraId="286EDC7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早稻/中稻/晚稻</w:t>
            </w:r>
          </w:p>
        </w:tc>
        <w:tc>
          <w:tcPr>
            <w:tcW w:w="2410" w:type="dxa"/>
            <w:tcBorders>
              <w:top w:val="single" w:color="auto" w:sz="8" w:space="0"/>
              <w:bottom w:val="single" w:color="auto" w:sz="8" w:space="0"/>
            </w:tcBorders>
            <w:vAlign w:val="center"/>
          </w:tcPr>
          <w:p w14:paraId="400C49D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生育时期</w:t>
            </w:r>
          </w:p>
        </w:tc>
        <w:tc>
          <w:tcPr>
            <w:tcW w:w="2835" w:type="dxa"/>
            <w:tcBorders>
              <w:top w:val="single" w:color="auto" w:sz="8" w:space="0"/>
              <w:bottom w:val="single" w:color="auto" w:sz="8" w:space="0"/>
            </w:tcBorders>
            <w:shd w:val="clear" w:color="auto" w:fill="auto"/>
            <w:vAlign w:val="center"/>
          </w:tcPr>
          <w:p w14:paraId="3279DF6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时间</w:t>
            </w:r>
          </w:p>
        </w:tc>
      </w:tr>
      <w:tr w14:paraId="13733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 w:hRule="atLeast"/>
          <w:jc w:val="center"/>
        </w:trPr>
        <w:tc>
          <w:tcPr>
            <w:tcW w:w="2136" w:type="dxa"/>
            <w:vMerge w:val="restart"/>
            <w:tcBorders>
              <w:top w:val="single" w:color="auto" w:sz="8" w:space="0"/>
            </w:tcBorders>
            <w:shd w:val="clear" w:color="auto" w:fill="auto"/>
            <w:vAlign w:val="center"/>
          </w:tcPr>
          <w:p w14:paraId="2044B728">
            <w:pPr>
              <w:pStyle w:val="184"/>
              <w:widowControl w:val="0"/>
              <w:adjustRightInd w:val="0"/>
              <w:snapToGrid w:val="0"/>
              <w:rPr>
                <w:rFonts w:hint="default" w:ascii="Times New Roman" w:hAnsi="Times New Roman" w:cs="Times New Roman"/>
              </w:rPr>
            </w:pPr>
            <w:bookmarkStart w:id="321" w:name="_Hlk182923740"/>
            <w:r>
              <w:rPr>
                <w:rFonts w:hint="default" w:ascii="Times New Roman" w:hAnsi="Times New Roman" w:cs="Times New Roman"/>
              </w:rPr>
              <w:t>东北单季稻稻作区</w:t>
            </w:r>
          </w:p>
        </w:tc>
        <w:tc>
          <w:tcPr>
            <w:tcW w:w="1984" w:type="dxa"/>
            <w:vMerge w:val="restart"/>
            <w:tcBorders>
              <w:top w:val="single" w:color="auto" w:sz="8" w:space="0"/>
            </w:tcBorders>
            <w:vAlign w:val="center"/>
          </w:tcPr>
          <w:p w14:paraId="0733326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中稻</w:t>
            </w:r>
          </w:p>
        </w:tc>
        <w:tc>
          <w:tcPr>
            <w:tcW w:w="2410" w:type="dxa"/>
            <w:tcBorders>
              <w:top w:val="single" w:color="auto" w:sz="8" w:space="0"/>
            </w:tcBorders>
            <w:shd w:val="clear" w:color="auto" w:fill="auto"/>
            <w:vAlign w:val="center"/>
          </w:tcPr>
          <w:p w14:paraId="52216E1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tcBorders>
              <w:top w:val="single" w:color="auto" w:sz="8" w:space="0"/>
            </w:tcBorders>
            <w:shd w:val="clear" w:color="auto" w:fill="auto"/>
            <w:vAlign w:val="center"/>
          </w:tcPr>
          <w:p w14:paraId="6789259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4月中旬~4月下旬</w:t>
            </w:r>
          </w:p>
        </w:tc>
      </w:tr>
      <w:tr w14:paraId="61066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46B46DE6">
            <w:pPr>
              <w:pStyle w:val="184"/>
              <w:widowControl w:val="0"/>
              <w:adjustRightInd w:val="0"/>
              <w:snapToGrid w:val="0"/>
              <w:rPr>
                <w:rFonts w:hint="default" w:ascii="Times New Roman" w:hAnsi="Times New Roman" w:cs="Times New Roman"/>
              </w:rPr>
            </w:pPr>
          </w:p>
        </w:tc>
        <w:tc>
          <w:tcPr>
            <w:tcW w:w="1984" w:type="dxa"/>
            <w:vMerge w:val="continue"/>
            <w:vAlign w:val="center"/>
          </w:tcPr>
          <w:p w14:paraId="12E8E91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C44189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2B6F1F0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5月上旬~5月中旬</w:t>
            </w:r>
          </w:p>
        </w:tc>
      </w:tr>
      <w:tr w14:paraId="723D2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4D3C00E2">
            <w:pPr>
              <w:pStyle w:val="184"/>
              <w:widowControl w:val="0"/>
              <w:adjustRightInd w:val="0"/>
              <w:snapToGrid w:val="0"/>
              <w:rPr>
                <w:rFonts w:hint="default" w:ascii="Times New Roman" w:hAnsi="Times New Roman" w:cs="Times New Roman"/>
              </w:rPr>
            </w:pPr>
          </w:p>
        </w:tc>
        <w:tc>
          <w:tcPr>
            <w:tcW w:w="1984" w:type="dxa"/>
            <w:vMerge w:val="continue"/>
            <w:vAlign w:val="center"/>
          </w:tcPr>
          <w:p w14:paraId="11FAAF1A">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91C397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2AD6170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6月中旬~7月中旬</w:t>
            </w:r>
          </w:p>
        </w:tc>
      </w:tr>
      <w:tr w14:paraId="322F2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2E832BE9">
            <w:pPr>
              <w:pStyle w:val="184"/>
              <w:widowControl w:val="0"/>
              <w:adjustRightInd w:val="0"/>
              <w:snapToGrid w:val="0"/>
              <w:rPr>
                <w:rFonts w:hint="default" w:ascii="Times New Roman" w:hAnsi="Times New Roman" w:cs="Times New Roman"/>
              </w:rPr>
            </w:pPr>
          </w:p>
        </w:tc>
        <w:tc>
          <w:tcPr>
            <w:tcW w:w="1984" w:type="dxa"/>
            <w:vMerge w:val="continue"/>
            <w:vAlign w:val="center"/>
          </w:tcPr>
          <w:p w14:paraId="7938643B">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36A1C6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18D1582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7月中旬</w:t>
            </w:r>
          </w:p>
        </w:tc>
      </w:tr>
      <w:tr w14:paraId="4C31C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572CD49F">
            <w:pPr>
              <w:pStyle w:val="184"/>
              <w:widowControl w:val="0"/>
              <w:adjustRightInd w:val="0"/>
              <w:snapToGrid w:val="0"/>
              <w:rPr>
                <w:rFonts w:hint="default" w:ascii="Times New Roman" w:hAnsi="Times New Roman" w:cs="Times New Roman"/>
              </w:rPr>
            </w:pPr>
          </w:p>
        </w:tc>
        <w:tc>
          <w:tcPr>
            <w:tcW w:w="1984" w:type="dxa"/>
            <w:vMerge w:val="continue"/>
            <w:vAlign w:val="center"/>
          </w:tcPr>
          <w:p w14:paraId="6DE5BBD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16500E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3AE05BE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7月下旬</w:t>
            </w:r>
          </w:p>
        </w:tc>
      </w:tr>
      <w:tr w14:paraId="42AF2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2DE8EEDE">
            <w:pPr>
              <w:pStyle w:val="184"/>
              <w:widowControl w:val="0"/>
              <w:adjustRightInd w:val="0"/>
              <w:snapToGrid w:val="0"/>
              <w:rPr>
                <w:rFonts w:hint="default" w:ascii="Times New Roman" w:hAnsi="Times New Roman" w:cs="Times New Roman"/>
              </w:rPr>
            </w:pPr>
          </w:p>
        </w:tc>
        <w:tc>
          <w:tcPr>
            <w:tcW w:w="1984" w:type="dxa"/>
            <w:vMerge w:val="continue"/>
            <w:vAlign w:val="center"/>
          </w:tcPr>
          <w:p w14:paraId="5C2096F5">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94C2CD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2A60126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w:t>
            </w:r>
          </w:p>
        </w:tc>
      </w:tr>
      <w:tr w14:paraId="42403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538796ED">
            <w:pPr>
              <w:pStyle w:val="184"/>
              <w:widowControl w:val="0"/>
              <w:adjustRightInd w:val="0"/>
              <w:snapToGrid w:val="0"/>
              <w:rPr>
                <w:rFonts w:hint="default" w:ascii="Times New Roman" w:hAnsi="Times New Roman" w:cs="Times New Roman"/>
              </w:rPr>
            </w:pPr>
          </w:p>
        </w:tc>
        <w:tc>
          <w:tcPr>
            <w:tcW w:w="1984" w:type="dxa"/>
            <w:vMerge w:val="continue"/>
            <w:vAlign w:val="center"/>
          </w:tcPr>
          <w:p w14:paraId="13B5D8A5">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244DD8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66F4391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w:t>
            </w:r>
          </w:p>
        </w:tc>
      </w:tr>
      <w:tr w14:paraId="1B751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35A56967">
            <w:pPr>
              <w:pStyle w:val="184"/>
              <w:widowControl w:val="0"/>
              <w:adjustRightInd w:val="0"/>
              <w:snapToGrid w:val="0"/>
              <w:rPr>
                <w:rFonts w:hint="default" w:ascii="Times New Roman" w:hAnsi="Times New Roman" w:cs="Times New Roman"/>
              </w:rPr>
            </w:pPr>
          </w:p>
        </w:tc>
        <w:tc>
          <w:tcPr>
            <w:tcW w:w="1984" w:type="dxa"/>
            <w:vMerge w:val="continue"/>
            <w:vAlign w:val="center"/>
          </w:tcPr>
          <w:p w14:paraId="25C9525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7677BE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18088F7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8月中旬</w:t>
            </w:r>
          </w:p>
        </w:tc>
      </w:tr>
      <w:tr w14:paraId="68A14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760A13F1">
            <w:pPr>
              <w:pStyle w:val="184"/>
              <w:widowControl w:val="0"/>
              <w:adjustRightInd w:val="0"/>
              <w:snapToGrid w:val="0"/>
              <w:rPr>
                <w:rFonts w:hint="default" w:ascii="Times New Roman" w:hAnsi="Times New Roman" w:cs="Times New Roman"/>
              </w:rPr>
            </w:pPr>
          </w:p>
        </w:tc>
        <w:tc>
          <w:tcPr>
            <w:tcW w:w="1984" w:type="dxa"/>
            <w:vMerge w:val="continue"/>
            <w:vAlign w:val="center"/>
          </w:tcPr>
          <w:p w14:paraId="7BAC040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122732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71A8827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8月下旬~9月上旬</w:t>
            </w:r>
          </w:p>
        </w:tc>
      </w:tr>
      <w:tr w14:paraId="31D90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0D9827AC">
            <w:pPr>
              <w:pStyle w:val="184"/>
              <w:widowControl w:val="0"/>
              <w:adjustRightInd w:val="0"/>
              <w:snapToGrid w:val="0"/>
              <w:rPr>
                <w:rFonts w:hint="default" w:ascii="Times New Roman" w:hAnsi="Times New Roman" w:cs="Times New Roman"/>
              </w:rPr>
            </w:pPr>
          </w:p>
        </w:tc>
        <w:tc>
          <w:tcPr>
            <w:tcW w:w="1984" w:type="dxa"/>
            <w:vMerge w:val="continue"/>
            <w:vAlign w:val="center"/>
          </w:tcPr>
          <w:p w14:paraId="2136A231">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7F8E7D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32E2621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bookmarkEnd w:id="321"/>
      <w:tr w14:paraId="78F74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2136" w:type="dxa"/>
            <w:vMerge w:val="restart"/>
            <w:shd w:val="clear" w:color="auto" w:fill="auto"/>
            <w:vAlign w:val="center"/>
          </w:tcPr>
          <w:p w14:paraId="6ED0D4E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华北单季稻稻作区</w:t>
            </w:r>
          </w:p>
        </w:tc>
        <w:tc>
          <w:tcPr>
            <w:tcW w:w="1984" w:type="dxa"/>
            <w:vMerge w:val="restart"/>
            <w:vAlign w:val="center"/>
          </w:tcPr>
          <w:p w14:paraId="5C83A93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中稻</w:t>
            </w:r>
          </w:p>
        </w:tc>
        <w:tc>
          <w:tcPr>
            <w:tcW w:w="2410" w:type="dxa"/>
            <w:tcBorders>
              <w:top w:val="single" w:color="auto" w:sz="8" w:space="0"/>
            </w:tcBorders>
            <w:shd w:val="clear" w:color="auto" w:fill="auto"/>
            <w:vAlign w:val="center"/>
          </w:tcPr>
          <w:p w14:paraId="41FF3EA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7812814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4月下旬</w:t>
            </w:r>
          </w:p>
        </w:tc>
      </w:tr>
      <w:tr w14:paraId="5384D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4158B37B">
            <w:pPr>
              <w:pStyle w:val="184"/>
              <w:widowControl w:val="0"/>
              <w:adjustRightInd w:val="0"/>
              <w:snapToGrid w:val="0"/>
              <w:rPr>
                <w:rFonts w:hint="default" w:ascii="Times New Roman" w:hAnsi="Times New Roman" w:cs="Times New Roman"/>
              </w:rPr>
            </w:pPr>
          </w:p>
        </w:tc>
        <w:tc>
          <w:tcPr>
            <w:tcW w:w="1984" w:type="dxa"/>
            <w:vMerge w:val="continue"/>
            <w:vAlign w:val="center"/>
          </w:tcPr>
          <w:p w14:paraId="02EA4FD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20518D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489692A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5月上旬~6月上旬</w:t>
            </w:r>
          </w:p>
        </w:tc>
      </w:tr>
      <w:tr w14:paraId="0A2BA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2953FADF">
            <w:pPr>
              <w:pStyle w:val="184"/>
              <w:widowControl w:val="0"/>
              <w:adjustRightInd w:val="0"/>
              <w:snapToGrid w:val="0"/>
              <w:rPr>
                <w:rFonts w:hint="default" w:ascii="Times New Roman" w:hAnsi="Times New Roman" w:cs="Times New Roman"/>
              </w:rPr>
            </w:pPr>
          </w:p>
        </w:tc>
        <w:tc>
          <w:tcPr>
            <w:tcW w:w="1984" w:type="dxa"/>
            <w:vMerge w:val="continue"/>
            <w:vAlign w:val="center"/>
          </w:tcPr>
          <w:p w14:paraId="15CC041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EC6DB3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3DD4075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7月上旬~7月下旬</w:t>
            </w:r>
          </w:p>
        </w:tc>
      </w:tr>
      <w:tr w14:paraId="63BEA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48525A6D">
            <w:pPr>
              <w:pStyle w:val="184"/>
              <w:widowControl w:val="0"/>
              <w:adjustRightInd w:val="0"/>
              <w:snapToGrid w:val="0"/>
              <w:rPr>
                <w:rFonts w:hint="default" w:ascii="Times New Roman" w:hAnsi="Times New Roman" w:cs="Times New Roman"/>
              </w:rPr>
            </w:pPr>
          </w:p>
        </w:tc>
        <w:tc>
          <w:tcPr>
            <w:tcW w:w="1984" w:type="dxa"/>
            <w:vMerge w:val="continue"/>
            <w:vAlign w:val="center"/>
          </w:tcPr>
          <w:p w14:paraId="1A63DE38">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450BCE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286C748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7月上旬~7月下旬</w:t>
            </w:r>
          </w:p>
        </w:tc>
      </w:tr>
      <w:tr w14:paraId="25677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248F3E45">
            <w:pPr>
              <w:pStyle w:val="184"/>
              <w:widowControl w:val="0"/>
              <w:adjustRightInd w:val="0"/>
              <w:snapToGrid w:val="0"/>
              <w:rPr>
                <w:rFonts w:hint="default" w:ascii="Times New Roman" w:hAnsi="Times New Roman" w:cs="Times New Roman"/>
              </w:rPr>
            </w:pPr>
          </w:p>
        </w:tc>
        <w:tc>
          <w:tcPr>
            <w:tcW w:w="1984" w:type="dxa"/>
            <w:vMerge w:val="continue"/>
            <w:vAlign w:val="center"/>
          </w:tcPr>
          <w:p w14:paraId="2654ACB8">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972C58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63112FE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8月上旬~8月下旬</w:t>
            </w:r>
          </w:p>
        </w:tc>
      </w:tr>
      <w:tr w14:paraId="40F37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0CA28FED">
            <w:pPr>
              <w:pStyle w:val="184"/>
              <w:widowControl w:val="0"/>
              <w:adjustRightInd w:val="0"/>
              <w:snapToGrid w:val="0"/>
              <w:rPr>
                <w:rFonts w:hint="default" w:ascii="Times New Roman" w:hAnsi="Times New Roman" w:cs="Times New Roman"/>
              </w:rPr>
            </w:pPr>
          </w:p>
        </w:tc>
        <w:tc>
          <w:tcPr>
            <w:tcW w:w="1984" w:type="dxa"/>
            <w:vMerge w:val="continue"/>
            <w:vAlign w:val="center"/>
          </w:tcPr>
          <w:p w14:paraId="53781E82">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2374FE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5F00E8E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w:t>
            </w:r>
          </w:p>
        </w:tc>
      </w:tr>
      <w:tr w14:paraId="18380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5748C34D">
            <w:pPr>
              <w:pStyle w:val="184"/>
              <w:widowControl w:val="0"/>
              <w:adjustRightInd w:val="0"/>
              <w:snapToGrid w:val="0"/>
              <w:rPr>
                <w:rFonts w:hint="default" w:ascii="Times New Roman" w:hAnsi="Times New Roman" w:cs="Times New Roman"/>
              </w:rPr>
            </w:pPr>
          </w:p>
        </w:tc>
        <w:tc>
          <w:tcPr>
            <w:tcW w:w="1984" w:type="dxa"/>
            <w:vMerge w:val="continue"/>
            <w:vAlign w:val="center"/>
          </w:tcPr>
          <w:p w14:paraId="1D793F2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F78C7B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679347D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w:t>
            </w:r>
          </w:p>
        </w:tc>
      </w:tr>
      <w:tr w14:paraId="68445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3967CDEA">
            <w:pPr>
              <w:pStyle w:val="184"/>
              <w:widowControl w:val="0"/>
              <w:adjustRightInd w:val="0"/>
              <w:snapToGrid w:val="0"/>
              <w:rPr>
                <w:rFonts w:hint="default" w:ascii="Times New Roman" w:hAnsi="Times New Roman" w:cs="Times New Roman"/>
              </w:rPr>
            </w:pPr>
          </w:p>
        </w:tc>
        <w:tc>
          <w:tcPr>
            <w:tcW w:w="1984" w:type="dxa"/>
            <w:vMerge w:val="continue"/>
            <w:vAlign w:val="center"/>
          </w:tcPr>
          <w:p w14:paraId="5E53502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D364F8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67955E0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9月上旬</w:t>
            </w:r>
          </w:p>
        </w:tc>
      </w:tr>
      <w:tr w14:paraId="12BCA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1FF7DFD0">
            <w:pPr>
              <w:pStyle w:val="184"/>
              <w:widowControl w:val="0"/>
              <w:adjustRightInd w:val="0"/>
              <w:snapToGrid w:val="0"/>
              <w:rPr>
                <w:rFonts w:hint="default" w:ascii="Times New Roman" w:hAnsi="Times New Roman" w:cs="Times New Roman"/>
              </w:rPr>
            </w:pPr>
          </w:p>
        </w:tc>
        <w:tc>
          <w:tcPr>
            <w:tcW w:w="1984" w:type="dxa"/>
            <w:vMerge w:val="continue"/>
            <w:vAlign w:val="center"/>
          </w:tcPr>
          <w:p w14:paraId="03520482">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C83AFD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62FCAE6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6E91E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2136" w:type="dxa"/>
            <w:vMerge w:val="continue"/>
            <w:shd w:val="clear" w:color="auto" w:fill="auto"/>
            <w:vAlign w:val="center"/>
          </w:tcPr>
          <w:p w14:paraId="6AD554E5">
            <w:pPr>
              <w:pStyle w:val="184"/>
              <w:widowControl w:val="0"/>
              <w:adjustRightInd w:val="0"/>
              <w:snapToGrid w:val="0"/>
              <w:rPr>
                <w:rFonts w:hint="default" w:ascii="Times New Roman" w:hAnsi="Times New Roman" w:cs="Times New Roman"/>
              </w:rPr>
            </w:pPr>
          </w:p>
        </w:tc>
        <w:tc>
          <w:tcPr>
            <w:tcW w:w="1984" w:type="dxa"/>
            <w:vMerge w:val="continue"/>
            <w:vAlign w:val="center"/>
          </w:tcPr>
          <w:p w14:paraId="1526C5A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B79B09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5678AD0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w:t>
            </w:r>
          </w:p>
        </w:tc>
      </w:tr>
      <w:tr w14:paraId="2E5B6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continue"/>
            <w:shd w:val="clear" w:color="auto" w:fill="auto"/>
            <w:vAlign w:val="center"/>
          </w:tcPr>
          <w:p w14:paraId="6F5FCDDE">
            <w:pPr>
              <w:pStyle w:val="184"/>
              <w:widowControl w:val="0"/>
              <w:adjustRightInd w:val="0"/>
              <w:snapToGrid w:val="0"/>
              <w:rPr>
                <w:rFonts w:hint="default" w:ascii="Times New Roman" w:hAnsi="Times New Roman" w:cs="Times New Roman"/>
              </w:rPr>
            </w:pPr>
          </w:p>
        </w:tc>
        <w:tc>
          <w:tcPr>
            <w:tcW w:w="1984" w:type="dxa"/>
            <w:vMerge w:val="restart"/>
            <w:vAlign w:val="center"/>
          </w:tcPr>
          <w:p w14:paraId="4969A4A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晚稻</w:t>
            </w:r>
          </w:p>
        </w:tc>
        <w:tc>
          <w:tcPr>
            <w:tcW w:w="2410" w:type="dxa"/>
            <w:tcBorders>
              <w:top w:val="single" w:color="auto" w:sz="8" w:space="0"/>
            </w:tcBorders>
            <w:shd w:val="clear" w:color="auto" w:fill="auto"/>
            <w:vAlign w:val="center"/>
          </w:tcPr>
          <w:p w14:paraId="74DF516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364273A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5月上旬~5月中旬</w:t>
            </w:r>
          </w:p>
        </w:tc>
      </w:tr>
      <w:tr w14:paraId="1A73B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continue"/>
            <w:shd w:val="clear" w:color="auto" w:fill="auto"/>
            <w:vAlign w:val="center"/>
          </w:tcPr>
          <w:p w14:paraId="038267A4">
            <w:pPr>
              <w:pStyle w:val="184"/>
              <w:widowControl w:val="0"/>
              <w:adjustRightInd w:val="0"/>
              <w:snapToGrid w:val="0"/>
              <w:rPr>
                <w:rFonts w:hint="default" w:ascii="Times New Roman" w:hAnsi="Times New Roman" w:cs="Times New Roman"/>
              </w:rPr>
            </w:pPr>
          </w:p>
        </w:tc>
        <w:tc>
          <w:tcPr>
            <w:tcW w:w="1984" w:type="dxa"/>
            <w:vMerge w:val="continue"/>
            <w:vAlign w:val="center"/>
          </w:tcPr>
          <w:p w14:paraId="3CCEAA6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F6C61F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5BF67F0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5月中旬~6月上旬</w:t>
            </w:r>
          </w:p>
        </w:tc>
      </w:tr>
      <w:tr w14:paraId="761EF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63617E7D">
            <w:pPr>
              <w:pStyle w:val="184"/>
              <w:widowControl w:val="0"/>
              <w:adjustRightInd w:val="0"/>
              <w:snapToGrid w:val="0"/>
              <w:rPr>
                <w:rFonts w:hint="default" w:ascii="Times New Roman" w:hAnsi="Times New Roman" w:cs="Times New Roman"/>
              </w:rPr>
            </w:pPr>
          </w:p>
        </w:tc>
        <w:tc>
          <w:tcPr>
            <w:tcW w:w="1984" w:type="dxa"/>
            <w:vMerge w:val="continue"/>
            <w:vAlign w:val="center"/>
          </w:tcPr>
          <w:p w14:paraId="2E3E6B83">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BAF3BD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7C98346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6月下旬~7月下旬</w:t>
            </w:r>
          </w:p>
        </w:tc>
      </w:tr>
      <w:tr w14:paraId="4A2C1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E4A1D19">
            <w:pPr>
              <w:pStyle w:val="184"/>
              <w:widowControl w:val="0"/>
              <w:adjustRightInd w:val="0"/>
              <w:snapToGrid w:val="0"/>
              <w:rPr>
                <w:rFonts w:hint="default" w:ascii="Times New Roman" w:hAnsi="Times New Roman" w:cs="Times New Roman"/>
              </w:rPr>
            </w:pPr>
          </w:p>
        </w:tc>
        <w:tc>
          <w:tcPr>
            <w:tcW w:w="1984" w:type="dxa"/>
            <w:vMerge w:val="continue"/>
            <w:vAlign w:val="center"/>
          </w:tcPr>
          <w:p w14:paraId="1C4B05E6">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52E1CC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5512B81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7月下旬~8月下旬</w:t>
            </w:r>
          </w:p>
        </w:tc>
      </w:tr>
      <w:tr w14:paraId="65416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8D6505E">
            <w:pPr>
              <w:pStyle w:val="184"/>
              <w:widowControl w:val="0"/>
              <w:adjustRightInd w:val="0"/>
              <w:snapToGrid w:val="0"/>
              <w:rPr>
                <w:rFonts w:hint="default" w:ascii="Times New Roman" w:hAnsi="Times New Roman" w:cs="Times New Roman"/>
              </w:rPr>
            </w:pPr>
          </w:p>
        </w:tc>
        <w:tc>
          <w:tcPr>
            <w:tcW w:w="1984" w:type="dxa"/>
            <w:vMerge w:val="continue"/>
            <w:vAlign w:val="center"/>
          </w:tcPr>
          <w:p w14:paraId="70D5ED7A">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A045E8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74AB289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8月下旬~9月下旬</w:t>
            </w:r>
          </w:p>
        </w:tc>
      </w:tr>
      <w:tr w14:paraId="1D47F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83FB526">
            <w:pPr>
              <w:pStyle w:val="184"/>
              <w:widowControl w:val="0"/>
              <w:adjustRightInd w:val="0"/>
              <w:snapToGrid w:val="0"/>
              <w:rPr>
                <w:rFonts w:hint="default" w:ascii="Times New Roman" w:hAnsi="Times New Roman" w:cs="Times New Roman"/>
              </w:rPr>
            </w:pPr>
          </w:p>
        </w:tc>
        <w:tc>
          <w:tcPr>
            <w:tcW w:w="1984" w:type="dxa"/>
            <w:vMerge w:val="continue"/>
            <w:vAlign w:val="center"/>
          </w:tcPr>
          <w:p w14:paraId="5F154047">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D4FDCF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0BDC4B7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8月下旬~9月下旬</w:t>
            </w:r>
          </w:p>
        </w:tc>
      </w:tr>
      <w:tr w14:paraId="0DDE7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6C037485">
            <w:pPr>
              <w:pStyle w:val="184"/>
              <w:widowControl w:val="0"/>
              <w:adjustRightInd w:val="0"/>
              <w:snapToGrid w:val="0"/>
              <w:rPr>
                <w:rFonts w:hint="default" w:ascii="Times New Roman" w:hAnsi="Times New Roman" w:cs="Times New Roman"/>
              </w:rPr>
            </w:pPr>
          </w:p>
        </w:tc>
        <w:tc>
          <w:tcPr>
            <w:tcW w:w="1984" w:type="dxa"/>
            <w:vMerge w:val="continue"/>
            <w:vAlign w:val="center"/>
          </w:tcPr>
          <w:p w14:paraId="5B99F632">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C86BAF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17BECD8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8月下旬~9月下旬</w:t>
            </w:r>
          </w:p>
        </w:tc>
      </w:tr>
      <w:tr w14:paraId="66B1F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B7F3F01">
            <w:pPr>
              <w:pStyle w:val="184"/>
              <w:widowControl w:val="0"/>
              <w:adjustRightInd w:val="0"/>
              <w:snapToGrid w:val="0"/>
              <w:rPr>
                <w:rFonts w:hint="default" w:ascii="Times New Roman" w:hAnsi="Times New Roman" w:cs="Times New Roman"/>
              </w:rPr>
            </w:pPr>
          </w:p>
        </w:tc>
        <w:tc>
          <w:tcPr>
            <w:tcW w:w="1984" w:type="dxa"/>
            <w:vMerge w:val="continue"/>
            <w:vAlign w:val="center"/>
          </w:tcPr>
          <w:p w14:paraId="4BA0D2D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3C66FC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1EBA288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9月下旬~10月中旬</w:t>
            </w:r>
          </w:p>
        </w:tc>
      </w:tr>
      <w:tr w14:paraId="104C1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55A33194">
            <w:pPr>
              <w:pStyle w:val="184"/>
              <w:widowControl w:val="0"/>
              <w:adjustRightInd w:val="0"/>
              <w:snapToGrid w:val="0"/>
              <w:rPr>
                <w:rFonts w:hint="default" w:ascii="Times New Roman" w:hAnsi="Times New Roman" w:cs="Times New Roman"/>
              </w:rPr>
            </w:pPr>
          </w:p>
        </w:tc>
        <w:tc>
          <w:tcPr>
            <w:tcW w:w="1984" w:type="dxa"/>
            <w:vMerge w:val="continue"/>
            <w:vAlign w:val="center"/>
          </w:tcPr>
          <w:p w14:paraId="70B1EC6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4C826D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3D8772C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10月上旬~10月下旬</w:t>
            </w:r>
          </w:p>
        </w:tc>
      </w:tr>
      <w:tr w14:paraId="13F2F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52BBA574">
            <w:pPr>
              <w:pStyle w:val="184"/>
              <w:widowControl w:val="0"/>
              <w:adjustRightInd w:val="0"/>
              <w:snapToGrid w:val="0"/>
              <w:rPr>
                <w:rFonts w:hint="default" w:ascii="Times New Roman" w:hAnsi="Times New Roman" w:cs="Times New Roman"/>
              </w:rPr>
            </w:pPr>
          </w:p>
        </w:tc>
        <w:tc>
          <w:tcPr>
            <w:tcW w:w="1984" w:type="dxa"/>
            <w:vMerge w:val="continue"/>
            <w:vAlign w:val="center"/>
          </w:tcPr>
          <w:p w14:paraId="03C722A5">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988BCB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5DBC180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10月下旬~11月下旬</w:t>
            </w:r>
          </w:p>
        </w:tc>
      </w:tr>
      <w:tr w14:paraId="4270F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 w:hRule="atLeast"/>
          <w:jc w:val="center"/>
        </w:trPr>
        <w:tc>
          <w:tcPr>
            <w:tcW w:w="2136" w:type="dxa"/>
            <w:vMerge w:val="restart"/>
            <w:shd w:val="clear" w:color="auto" w:fill="auto"/>
            <w:vAlign w:val="center"/>
          </w:tcPr>
          <w:p w14:paraId="6B34EBB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西北单季稻稻作区</w:t>
            </w:r>
          </w:p>
        </w:tc>
        <w:tc>
          <w:tcPr>
            <w:tcW w:w="1984" w:type="dxa"/>
            <w:vMerge w:val="restart"/>
            <w:vAlign w:val="center"/>
          </w:tcPr>
          <w:p w14:paraId="6842DC4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早稻</w:t>
            </w:r>
          </w:p>
        </w:tc>
        <w:tc>
          <w:tcPr>
            <w:tcW w:w="2410" w:type="dxa"/>
            <w:tcBorders>
              <w:top w:val="single" w:color="auto" w:sz="8" w:space="0"/>
            </w:tcBorders>
            <w:shd w:val="clear" w:color="auto" w:fill="auto"/>
            <w:vAlign w:val="center"/>
          </w:tcPr>
          <w:p w14:paraId="6809C77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5A351B9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1月下旬</w:t>
            </w:r>
          </w:p>
        </w:tc>
      </w:tr>
      <w:tr w14:paraId="296DE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2136" w:type="dxa"/>
            <w:vMerge w:val="continue"/>
            <w:shd w:val="clear" w:color="auto" w:fill="auto"/>
            <w:vAlign w:val="center"/>
          </w:tcPr>
          <w:p w14:paraId="02A119A2">
            <w:pPr>
              <w:pStyle w:val="184"/>
              <w:widowControl w:val="0"/>
              <w:adjustRightInd w:val="0"/>
              <w:snapToGrid w:val="0"/>
              <w:rPr>
                <w:rFonts w:hint="default" w:ascii="Times New Roman" w:hAnsi="Times New Roman" w:cs="Times New Roman"/>
              </w:rPr>
            </w:pPr>
          </w:p>
        </w:tc>
        <w:tc>
          <w:tcPr>
            <w:tcW w:w="1984" w:type="dxa"/>
            <w:vMerge w:val="continue"/>
            <w:vAlign w:val="center"/>
          </w:tcPr>
          <w:p w14:paraId="796103E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9E0EED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6537D18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2月上旬~2月中旬</w:t>
            </w:r>
          </w:p>
        </w:tc>
      </w:tr>
      <w:tr w14:paraId="2393D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2136" w:type="dxa"/>
            <w:vMerge w:val="continue"/>
            <w:shd w:val="clear" w:color="auto" w:fill="auto"/>
            <w:vAlign w:val="center"/>
          </w:tcPr>
          <w:p w14:paraId="77742483">
            <w:pPr>
              <w:pStyle w:val="184"/>
              <w:widowControl w:val="0"/>
              <w:adjustRightInd w:val="0"/>
              <w:snapToGrid w:val="0"/>
              <w:rPr>
                <w:rFonts w:hint="default" w:ascii="Times New Roman" w:hAnsi="Times New Roman" w:cs="Times New Roman"/>
              </w:rPr>
            </w:pPr>
          </w:p>
        </w:tc>
        <w:tc>
          <w:tcPr>
            <w:tcW w:w="1984" w:type="dxa"/>
            <w:vMerge w:val="continue"/>
            <w:vAlign w:val="center"/>
          </w:tcPr>
          <w:p w14:paraId="3DA99A72">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E96CDC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6A60EDE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3月中旬~4月中旬</w:t>
            </w:r>
          </w:p>
        </w:tc>
      </w:tr>
      <w:tr w14:paraId="77AE8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2136" w:type="dxa"/>
            <w:vMerge w:val="continue"/>
            <w:shd w:val="clear" w:color="auto" w:fill="auto"/>
            <w:vAlign w:val="center"/>
          </w:tcPr>
          <w:p w14:paraId="7A2BF526">
            <w:pPr>
              <w:pStyle w:val="184"/>
              <w:widowControl w:val="0"/>
              <w:adjustRightInd w:val="0"/>
              <w:snapToGrid w:val="0"/>
              <w:rPr>
                <w:rFonts w:hint="default" w:ascii="Times New Roman" w:hAnsi="Times New Roman" w:cs="Times New Roman"/>
              </w:rPr>
            </w:pPr>
          </w:p>
        </w:tc>
        <w:tc>
          <w:tcPr>
            <w:tcW w:w="1984" w:type="dxa"/>
            <w:vMerge w:val="continue"/>
            <w:vAlign w:val="center"/>
          </w:tcPr>
          <w:p w14:paraId="03689FD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FC8469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21488F4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4月中旬</w:t>
            </w:r>
          </w:p>
        </w:tc>
      </w:tr>
      <w:tr w14:paraId="400F5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2136" w:type="dxa"/>
            <w:vMerge w:val="continue"/>
            <w:shd w:val="clear" w:color="auto" w:fill="auto"/>
            <w:vAlign w:val="center"/>
          </w:tcPr>
          <w:p w14:paraId="7C893311">
            <w:pPr>
              <w:pStyle w:val="184"/>
              <w:widowControl w:val="0"/>
              <w:adjustRightInd w:val="0"/>
              <w:snapToGrid w:val="0"/>
              <w:rPr>
                <w:rFonts w:hint="default" w:ascii="Times New Roman" w:hAnsi="Times New Roman" w:cs="Times New Roman"/>
              </w:rPr>
            </w:pPr>
          </w:p>
        </w:tc>
        <w:tc>
          <w:tcPr>
            <w:tcW w:w="1984" w:type="dxa"/>
            <w:vMerge w:val="continue"/>
            <w:vAlign w:val="center"/>
          </w:tcPr>
          <w:p w14:paraId="3679152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E2E3EE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2F2F2E4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4月下旬</w:t>
            </w:r>
          </w:p>
        </w:tc>
      </w:tr>
      <w:tr w14:paraId="68080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2136" w:type="dxa"/>
            <w:vMerge w:val="continue"/>
            <w:shd w:val="clear" w:color="auto" w:fill="auto"/>
            <w:vAlign w:val="center"/>
          </w:tcPr>
          <w:p w14:paraId="26F9A8F3">
            <w:pPr>
              <w:pStyle w:val="184"/>
              <w:widowControl w:val="0"/>
              <w:adjustRightInd w:val="0"/>
              <w:snapToGrid w:val="0"/>
              <w:rPr>
                <w:rFonts w:hint="default" w:ascii="Times New Roman" w:hAnsi="Times New Roman" w:cs="Times New Roman"/>
              </w:rPr>
            </w:pPr>
          </w:p>
        </w:tc>
        <w:tc>
          <w:tcPr>
            <w:tcW w:w="1984" w:type="dxa"/>
            <w:vMerge w:val="continue"/>
            <w:vAlign w:val="center"/>
          </w:tcPr>
          <w:p w14:paraId="52D33EE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D22035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6CE6A9A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w:t>
            </w:r>
          </w:p>
        </w:tc>
      </w:tr>
      <w:tr w14:paraId="25B6F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16A17440">
            <w:pPr>
              <w:pStyle w:val="184"/>
              <w:widowControl w:val="0"/>
              <w:adjustRightInd w:val="0"/>
              <w:snapToGrid w:val="0"/>
              <w:rPr>
                <w:rFonts w:hint="default" w:ascii="Times New Roman" w:hAnsi="Times New Roman" w:cs="Times New Roman"/>
              </w:rPr>
            </w:pPr>
          </w:p>
        </w:tc>
        <w:tc>
          <w:tcPr>
            <w:tcW w:w="1984" w:type="dxa"/>
            <w:vMerge w:val="continue"/>
            <w:vAlign w:val="center"/>
          </w:tcPr>
          <w:p w14:paraId="4AF5753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59FBBF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1BFBCB6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w:t>
            </w:r>
          </w:p>
        </w:tc>
      </w:tr>
      <w:tr w14:paraId="6254D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729BBA6">
            <w:pPr>
              <w:pStyle w:val="184"/>
              <w:widowControl w:val="0"/>
              <w:adjustRightInd w:val="0"/>
              <w:snapToGrid w:val="0"/>
              <w:rPr>
                <w:rFonts w:hint="default" w:ascii="Times New Roman" w:hAnsi="Times New Roman" w:cs="Times New Roman"/>
              </w:rPr>
            </w:pPr>
          </w:p>
        </w:tc>
        <w:tc>
          <w:tcPr>
            <w:tcW w:w="1984" w:type="dxa"/>
            <w:vMerge w:val="continue"/>
            <w:vAlign w:val="center"/>
          </w:tcPr>
          <w:p w14:paraId="1710CC1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A7145E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66944CD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5月中旬</w:t>
            </w:r>
          </w:p>
        </w:tc>
      </w:tr>
      <w:tr w14:paraId="5989C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6C30A30F">
            <w:pPr>
              <w:pStyle w:val="184"/>
              <w:widowControl w:val="0"/>
              <w:adjustRightInd w:val="0"/>
              <w:snapToGrid w:val="0"/>
              <w:rPr>
                <w:rFonts w:hint="default" w:ascii="Times New Roman" w:hAnsi="Times New Roman" w:cs="Times New Roman"/>
              </w:rPr>
            </w:pPr>
          </w:p>
        </w:tc>
        <w:tc>
          <w:tcPr>
            <w:tcW w:w="1984" w:type="dxa"/>
            <w:vMerge w:val="continue"/>
            <w:vAlign w:val="center"/>
          </w:tcPr>
          <w:p w14:paraId="20EC5A08">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646A7D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7FA0DEA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5月下旬</w:t>
            </w:r>
          </w:p>
        </w:tc>
      </w:tr>
      <w:tr w14:paraId="16FEE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14C94F5D">
            <w:pPr>
              <w:pStyle w:val="184"/>
              <w:widowControl w:val="0"/>
              <w:adjustRightInd w:val="0"/>
              <w:snapToGrid w:val="0"/>
              <w:rPr>
                <w:rFonts w:hint="default" w:ascii="Times New Roman" w:hAnsi="Times New Roman" w:cs="Times New Roman"/>
              </w:rPr>
            </w:pPr>
          </w:p>
        </w:tc>
        <w:tc>
          <w:tcPr>
            <w:tcW w:w="1984" w:type="dxa"/>
            <w:vMerge w:val="continue"/>
            <w:vAlign w:val="center"/>
          </w:tcPr>
          <w:p w14:paraId="09F65298">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9CB405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157079D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5月下旬~6月上旬</w:t>
            </w:r>
          </w:p>
        </w:tc>
      </w:tr>
      <w:tr w14:paraId="7B429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6" w:type="dxa"/>
            <w:vMerge w:val="continue"/>
            <w:shd w:val="clear" w:color="auto" w:fill="auto"/>
            <w:vAlign w:val="center"/>
          </w:tcPr>
          <w:p w14:paraId="4C3C7751">
            <w:pPr>
              <w:pStyle w:val="184"/>
              <w:widowControl w:val="0"/>
              <w:adjustRightInd w:val="0"/>
              <w:snapToGrid w:val="0"/>
              <w:rPr>
                <w:rFonts w:hint="default" w:ascii="Times New Roman" w:hAnsi="Times New Roman" w:cs="Times New Roman"/>
              </w:rPr>
            </w:pPr>
          </w:p>
        </w:tc>
        <w:tc>
          <w:tcPr>
            <w:tcW w:w="1984" w:type="dxa"/>
            <w:vMerge w:val="restart"/>
            <w:vAlign w:val="center"/>
          </w:tcPr>
          <w:p w14:paraId="46BA369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中稻</w:t>
            </w:r>
          </w:p>
        </w:tc>
        <w:tc>
          <w:tcPr>
            <w:tcW w:w="2410" w:type="dxa"/>
            <w:tcBorders>
              <w:top w:val="single" w:color="auto" w:sz="8" w:space="0"/>
            </w:tcBorders>
            <w:shd w:val="clear" w:color="auto" w:fill="auto"/>
            <w:vAlign w:val="center"/>
          </w:tcPr>
          <w:p w14:paraId="70CE1D3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2E43D4A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4月中旬~4月下旬</w:t>
            </w:r>
          </w:p>
        </w:tc>
      </w:tr>
      <w:tr w14:paraId="0B48A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6" w:type="dxa"/>
            <w:vMerge w:val="continue"/>
            <w:shd w:val="clear" w:color="auto" w:fill="auto"/>
            <w:vAlign w:val="center"/>
          </w:tcPr>
          <w:p w14:paraId="43AFF7F7">
            <w:pPr>
              <w:pStyle w:val="184"/>
              <w:widowControl w:val="0"/>
              <w:adjustRightInd w:val="0"/>
              <w:snapToGrid w:val="0"/>
              <w:rPr>
                <w:rFonts w:hint="default" w:ascii="Times New Roman" w:hAnsi="Times New Roman" w:cs="Times New Roman"/>
              </w:rPr>
            </w:pPr>
          </w:p>
        </w:tc>
        <w:tc>
          <w:tcPr>
            <w:tcW w:w="1984" w:type="dxa"/>
            <w:vMerge w:val="continue"/>
            <w:vAlign w:val="center"/>
          </w:tcPr>
          <w:p w14:paraId="50C8A60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C97536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146895D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5月上旬~5月中旬</w:t>
            </w:r>
          </w:p>
        </w:tc>
      </w:tr>
      <w:tr w14:paraId="338E4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6" w:type="dxa"/>
            <w:vMerge w:val="continue"/>
            <w:shd w:val="clear" w:color="auto" w:fill="auto"/>
            <w:vAlign w:val="center"/>
          </w:tcPr>
          <w:p w14:paraId="7DD30A4F">
            <w:pPr>
              <w:pStyle w:val="184"/>
              <w:widowControl w:val="0"/>
              <w:adjustRightInd w:val="0"/>
              <w:snapToGrid w:val="0"/>
              <w:rPr>
                <w:rFonts w:hint="default" w:ascii="Times New Roman" w:hAnsi="Times New Roman" w:cs="Times New Roman"/>
              </w:rPr>
            </w:pPr>
          </w:p>
        </w:tc>
        <w:tc>
          <w:tcPr>
            <w:tcW w:w="1984" w:type="dxa"/>
            <w:vMerge w:val="continue"/>
            <w:vAlign w:val="center"/>
          </w:tcPr>
          <w:p w14:paraId="243F775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1D1AA7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5385154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6月中旬~7月中旬</w:t>
            </w:r>
          </w:p>
        </w:tc>
      </w:tr>
      <w:tr w14:paraId="4E117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6" w:type="dxa"/>
            <w:vMerge w:val="continue"/>
            <w:shd w:val="clear" w:color="auto" w:fill="auto"/>
            <w:vAlign w:val="center"/>
          </w:tcPr>
          <w:p w14:paraId="7591E9F1">
            <w:pPr>
              <w:pStyle w:val="184"/>
              <w:widowControl w:val="0"/>
              <w:adjustRightInd w:val="0"/>
              <w:snapToGrid w:val="0"/>
              <w:rPr>
                <w:rFonts w:hint="default" w:ascii="Times New Roman" w:hAnsi="Times New Roman" w:cs="Times New Roman"/>
              </w:rPr>
            </w:pPr>
          </w:p>
        </w:tc>
        <w:tc>
          <w:tcPr>
            <w:tcW w:w="1984" w:type="dxa"/>
            <w:vMerge w:val="continue"/>
            <w:vAlign w:val="center"/>
          </w:tcPr>
          <w:p w14:paraId="79C8B88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45D497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29D7923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7月中旬~7月下旬</w:t>
            </w:r>
          </w:p>
        </w:tc>
      </w:tr>
      <w:tr w14:paraId="52865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6" w:type="dxa"/>
            <w:vMerge w:val="continue"/>
            <w:shd w:val="clear" w:color="auto" w:fill="auto"/>
            <w:vAlign w:val="center"/>
          </w:tcPr>
          <w:p w14:paraId="1057452D">
            <w:pPr>
              <w:pStyle w:val="184"/>
              <w:widowControl w:val="0"/>
              <w:adjustRightInd w:val="0"/>
              <w:snapToGrid w:val="0"/>
              <w:rPr>
                <w:rFonts w:hint="default" w:ascii="Times New Roman" w:hAnsi="Times New Roman" w:cs="Times New Roman"/>
              </w:rPr>
            </w:pPr>
          </w:p>
        </w:tc>
        <w:tc>
          <w:tcPr>
            <w:tcW w:w="1984" w:type="dxa"/>
            <w:vMerge w:val="continue"/>
            <w:vAlign w:val="center"/>
          </w:tcPr>
          <w:p w14:paraId="7F0599F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4F0E25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7828DBD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7月下旬</w:t>
            </w:r>
          </w:p>
        </w:tc>
      </w:tr>
      <w:tr w14:paraId="6FB6E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6" w:type="dxa"/>
            <w:vMerge w:val="continue"/>
            <w:shd w:val="clear" w:color="auto" w:fill="auto"/>
            <w:vAlign w:val="center"/>
          </w:tcPr>
          <w:p w14:paraId="05C16106">
            <w:pPr>
              <w:pStyle w:val="184"/>
              <w:widowControl w:val="0"/>
              <w:adjustRightInd w:val="0"/>
              <w:snapToGrid w:val="0"/>
              <w:rPr>
                <w:rFonts w:hint="default" w:ascii="Times New Roman" w:hAnsi="Times New Roman" w:cs="Times New Roman"/>
              </w:rPr>
            </w:pPr>
          </w:p>
        </w:tc>
        <w:tc>
          <w:tcPr>
            <w:tcW w:w="1984" w:type="dxa"/>
            <w:vMerge w:val="continue"/>
            <w:vAlign w:val="center"/>
          </w:tcPr>
          <w:p w14:paraId="66B3D86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C80D9B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162DA24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w:t>
            </w:r>
          </w:p>
        </w:tc>
      </w:tr>
      <w:tr w14:paraId="719BC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55F77F57">
            <w:pPr>
              <w:pStyle w:val="184"/>
              <w:widowControl w:val="0"/>
              <w:adjustRightInd w:val="0"/>
              <w:snapToGrid w:val="0"/>
              <w:rPr>
                <w:rFonts w:hint="default" w:ascii="Times New Roman" w:hAnsi="Times New Roman" w:cs="Times New Roman"/>
              </w:rPr>
            </w:pPr>
          </w:p>
        </w:tc>
        <w:tc>
          <w:tcPr>
            <w:tcW w:w="1984" w:type="dxa"/>
            <w:vMerge w:val="continue"/>
            <w:vAlign w:val="center"/>
          </w:tcPr>
          <w:p w14:paraId="12DD118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5F681F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1CE3FE3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8月上旬~8月中旬</w:t>
            </w:r>
          </w:p>
        </w:tc>
      </w:tr>
      <w:tr w14:paraId="6ED6F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009AF262">
            <w:pPr>
              <w:pStyle w:val="184"/>
              <w:widowControl w:val="0"/>
              <w:adjustRightInd w:val="0"/>
              <w:snapToGrid w:val="0"/>
              <w:rPr>
                <w:rFonts w:hint="default" w:ascii="Times New Roman" w:hAnsi="Times New Roman" w:cs="Times New Roman"/>
              </w:rPr>
            </w:pPr>
          </w:p>
        </w:tc>
        <w:tc>
          <w:tcPr>
            <w:tcW w:w="1984" w:type="dxa"/>
            <w:vMerge w:val="continue"/>
            <w:vAlign w:val="center"/>
          </w:tcPr>
          <w:p w14:paraId="535152C5">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1E1401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696550B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8月下旬~9月上旬</w:t>
            </w:r>
          </w:p>
        </w:tc>
      </w:tr>
      <w:tr w14:paraId="078F1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48124115">
            <w:pPr>
              <w:pStyle w:val="184"/>
              <w:widowControl w:val="0"/>
              <w:adjustRightInd w:val="0"/>
              <w:snapToGrid w:val="0"/>
              <w:rPr>
                <w:rFonts w:hint="default" w:ascii="Times New Roman" w:hAnsi="Times New Roman" w:cs="Times New Roman"/>
              </w:rPr>
            </w:pPr>
          </w:p>
        </w:tc>
        <w:tc>
          <w:tcPr>
            <w:tcW w:w="1984" w:type="dxa"/>
            <w:vMerge w:val="continue"/>
            <w:vAlign w:val="center"/>
          </w:tcPr>
          <w:p w14:paraId="7F57A05C">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FAFF28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7BF8818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9月上旬~9月中旬</w:t>
            </w:r>
          </w:p>
        </w:tc>
      </w:tr>
      <w:tr w14:paraId="542B4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1707E7CA">
            <w:pPr>
              <w:pStyle w:val="184"/>
              <w:widowControl w:val="0"/>
              <w:adjustRightInd w:val="0"/>
              <w:snapToGrid w:val="0"/>
              <w:rPr>
                <w:rFonts w:hint="default" w:ascii="Times New Roman" w:hAnsi="Times New Roman" w:cs="Times New Roman"/>
              </w:rPr>
            </w:pPr>
          </w:p>
        </w:tc>
        <w:tc>
          <w:tcPr>
            <w:tcW w:w="1984" w:type="dxa"/>
            <w:vMerge w:val="continue"/>
            <w:vAlign w:val="center"/>
          </w:tcPr>
          <w:p w14:paraId="2553E762">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EE05A8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1FFD517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0498E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1B8663A7">
            <w:pPr>
              <w:pStyle w:val="184"/>
              <w:widowControl w:val="0"/>
              <w:adjustRightInd w:val="0"/>
              <w:snapToGrid w:val="0"/>
              <w:rPr>
                <w:rFonts w:hint="default" w:ascii="Times New Roman" w:hAnsi="Times New Roman" w:cs="Times New Roman"/>
              </w:rPr>
            </w:pPr>
          </w:p>
        </w:tc>
        <w:tc>
          <w:tcPr>
            <w:tcW w:w="1984" w:type="dxa"/>
            <w:vMerge w:val="restart"/>
            <w:vAlign w:val="center"/>
          </w:tcPr>
          <w:p w14:paraId="0DA9C04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晚稻</w:t>
            </w:r>
          </w:p>
        </w:tc>
        <w:tc>
          <w:tcPr>
            <w:tcW w:w="2410" w:type="dxa"/>
            <w:shd w:val="clear" w:color="auto" w:fill="auto"/>
            <w:vAlign w:val="center"/>
          </w:tcPr>
          <w:p w14:paraId="44424FF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3F0381D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w:t>
            </w:r>
          </w:p>
        </w:tc>
      </w:tr>
      <w:tr w14:paraId="7D64B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82DC170">
            <w:pPr>
              <w:pStyle w:val="184"/>
              <w:widowControl w:val="0"/>
              <w:adjustRightInd w:val="0"/>
              <w:snapToGrid w:val="0"/>
              <w:rPr>
                <w:rFonts w:hint="default" w:ascii="Times New Roman" w:hAnsi="Times New Roman" w:cs="Times New Roman"/>
              </w:rPr>
            </w:pPr>
          </w:p>
        </w:tc>
        <w:tc>
          <w:tcPr>
            <w:tcW w:w="1984" w:type="dxa"/>
            <w:vMerge w:val="continue"/>
            <w:vAlign w:val="center"/>
          </w:tcPr>
          <w:p w14:paraId="0E62EB5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3EC041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106492E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5月中旬~6月中旬</w:t>
            </w:r>
          </w:p>
        </w:tc>
      </w:tr>
      <w:tr w14:paraId="66F74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1BEE23C7">
            <w:pPr>
              <w:pStyle w:val="184"/>
              <w:widowControl w:val="0"/>
              <w:adjustRightInd w:val="0"/>
              <w:snapToGrid w:val="0"/>
              <w:rPr>
                <w:rFonts w:hint="default" w:ascii="Times New Roman" w:hAnsi="Times New Roman" w:cs="Times New Roman"/>
              </w:rPr>
            </w:pPr>
          </w:p>
        </w:tc>
        <w:tc>
          <w:tcPr>
            <w:tcW w:w="1984" w:type="dxa"/>
            <w:vMerge w:val="continue"/>
            <w:vAlign w:val="center"/>
          </w:tcPr>
          <w:p w14:paraId="19DF4D41">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6A386C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6A76B47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7月上旬~7月中旬</w:t>
            </w:r>
          </w:p>
        </w:tc>
      </w:tr>
      <w:tr w14:paraId="7A08A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366143B6">
            <w:pPr>
              <w:pStyle w:val="184"/>
              <w:widowControl w:val="0"/>
              <w:adjustRightInd w:val="0"/>
              <w:snapToGrid w:val="0"/>
              <w:rPr>
                <w:rFonts w:hint="default" w:ascii="Times New Roman" w:hAnsi="Times New Roman" w:cs="Times New Roman"/>
              </w:rPr>
            </w:pPr>
          </w:p>
        </w:tc>
        <w:tc>
          <w:tcPr>
            <w:tcW w:w="1984" w:type="dxa"/>
            <w:vMerge w:val="continue"/>
            <w:vAlign w:val="center"/>
          </w:tcPr>
          <w:p w14:paraId="4C6F62C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82E297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4DF98FA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7月中旬~7月下旬</w:t>
            </w:r>
          </w:p>
        </w:tc>
      </w:tr>
      <w:tr w14:paraId="7FB13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3A4EB175">
            <w:pPr>
              <w:pStyle w:val="184"/>
              <w:widowControl w:val="0"/>
              <w:adjustRightInd w:val="0"/>
              <w:snapToGrid w:val="0"/>
              <w:rPr>
                <w:rFonts w:hint="default" w:ascii="Times New Roman" w:hAnsi="Times New Roman" w:cs="Times New Roman"/>
              </w:rPr>
            </w:pPr>
          </w:p>
        </w:tc>
        <w:tc>
          <w:tcPr>
            <w:tcW w:w="1984" w:type="dxa"/>
            <w:vMerge w:val="continue"/>
            <w:vAlign w:val="center"/>
          </w:tcPr>
          <w:p w14:paraId="77FAB423">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7DD8C5D">
            <w:pPr>
              <w:pStyle w:val="184"/>
              <w:widowControl w:val="0"/>
              <w:adjustRightInd w:val="0"/>
              <w:snapToGrid w:val="0"/>
              <w:rPr>
                <w:rFonts w:hint="default" w:ascii="Times New Roman" w:hAnsi="Times New Roman" w:cs="Times New Roman"/>
              </w:rPr>
            </w:pPr>
            <w:bookmarkStart w:id="322" w:name="OLE_LINK3"/>
            <w:r>
              <w:rPr>
                <w:rFonts w:hint="default" w:ascii="Times New Roman" w:hAnsi="Times New Roman" w:cs="Times New Roman"/>
              </w:rPr>
              <w:t>长穗期</w:t>
            </w:r>
            <w:bookmarkEnd w:id="322"/>
          </w:p>
        </w:tc>
        <w:tc>
          <w:tcPr>
            <w:tcW w:w="2835" w:type="dxa"/>
            <w:shd w:val="clear" w:color="auto" w:fill="auto"/>
            <w:vAlign w:val="center"/>
          </w:tcPr>
          <w:p w14:paraId="395EAA1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7月下旬~8月上旬</w:t>
            </w:r>
          </w:p>
        </w:tc>
      </w:tr>
      <w:tr w14:paraId="14EC8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4C4C88F0">
            <w:pPr>
              <w:pStyle w:val="184"/>
              <w:widowControl w:val="0"/>
              <w:adjustRightInd w:val="0"/>
              <w:snapToGrid w:val="0"/>
              <w:rPr>
                <w:rFonts w:hint="default" w:ascii="Times New Roman" w:hAnsi="Times New Roman" w:cs="Times New Roman"/>
              </w:rPr>
            </w:pPr>
          </w:p>
        </w:tc>
        <w:tc>
          <w:tcPr>
            <w:tcW w:w="1984" w:type="dxa"/>
            <w:vMerge w:val="continue"/>
            <w:vAlign w:val="center"/>
          </w:tcPr>
          <w:p w14:paraId="2F2E43F8">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CF2405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149AE26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8月中旬</w:t>
            </w:r>
          </w:p>
        </w:tc>
      </w:tr>
      <w:tr w14:paraId="2BA49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521D8249">
            <w:pPr>
              <w:pStyle w:val="184"/>
              <w:widowControl w:val="0"/>
              <w:adjustRightInd w:val="0"/>
              <w:snapToGrid w:val="0"/>
              <w:rPr>
                <w:rFonts w:hint="default" w:ascii="Times New Roman" w:hAnsi="Times New Roman" w:cs="Times New Roman"/>
              </w:rPr>
            </w:pPr>
          </w:p>
        </w:tc>
        <w:tc>
          <w:tcPr>
            <w:tcW w:w="1984" w:type="dxa"/>
            <w:vMerge w:val="continue"/>
            <w:vAlign w:val="center"/>
          </w:tcPr>
          <w:p w14:paraId="511C0CD3">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C24E07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6DC4A2C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8月中旬~8月下旬</w:t>
            </w:r>
          </w:p>
        </w:tc>
      </w:tr>
      <w:tr w14:paraId="03F56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6473F294">
            <w:pPr>
              <w:pStyle w:val="184"/>
              <w:widowControl w:val="0"/>
              <w:adjustRightInd w:val="0"/>
              <w:snapToGrid w:val="0"/>
              <w:rPr>
                <w:rFonts w:hint="default" w:ascii="Times New Roman" w:hAnsi="Times New Roman" w:cs="Times New Roman"/>
              </w:rPr>
            </w:pPr>
          </w:p>
        </w:tc>
        <w:tc>
          <w:tcPr>
            <w:tcW w:w="1984" w:type="dxa"/>
            <w:vMerge w:val="continue"/>
            <w:vAlign w:val="center"/>
          </w:tcPr>
          <w:p w14:paraId="4F2DF67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155709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35CC917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8月下旬~9月上旬</w:t>
            </w:r>
          </w:p>
        </w:tc>
      </w:tr>
      <w:tr w14:paraId="5F8A4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8C29A39">
            <w:pPr>
              <w:pStyle w:val="184"/>
              <w:widowControl w:val="0"/>
              <w:adjustRightInd w:val="0"/>
              <w:snapToGrid w:val="0"/>
              <w:rPr>
                <w:rFonts w:hint="default" w:ascii="Times New Roman" w:hAnsi="Times New Roman" w:cs="Times New Roman"/>
              </w:rPr>
            </w:pPr>
          </w:p>
        </w:tc>
        <w:tc>
          <w:tcPr>
            <w:tcW w:w="1984" w:type="dxa"/>
            <w:vMerge w:val="continue"/>
            <w:vAlign w:val="center"/>
          </w:tcPr>
          <w:p w14:paraId="5CA3726B">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5695A8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35C19BF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9月上旬~9月中旬</w:t>
            </w:r>
          </w:p>
        </w:tc>
      </w:tr>
      <w:tr w14:paraId="3E83E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56059076">
            <w:pPr>
              <w:pStyle w:val="184"/>
              <w:widowControl w:val="0"/>
              <w:adjustRightInd w:val="0"/>
              <w:snapToGrid w:val="0"/>
              <w:rPr>
                <w:rFonts w:hint="default" w:ascii="Times New Roman" w:hAnsi="Times New Roman" w:cs="Times New Roman"/>
              </w:rPr>
            </w:pPr>
          </w:p>
        </w:tc>
        <w:tc>
          <w:tcPr>
            <w:tcW w:w="1984" w:type="dxa"/>
            <w:vMerge w:val="continue"/>
            <w:vAlign w:val="center"/>
          </w:tcPr>
          <w:p w14:paraId="2E83F52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761B84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1AE7827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59A3C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restart"/>
            <w:shd w:val="clear" w:color="auto" w:fill="auto"/>
            <w:vAlign w:val="center"/>
          </w:tcPr>
          <w:p w14:paraId="6608BDAF">
            <w:pPr>
              <w:pStyle w:val="184"/>
              <w:widowControl w:val="0"/>
              <w:adjustRightInd w:val="0"/>
              <w:snapToGrid w:val="0"/>
              <w:rPr>
                <w:rFonts w:hint="default" w:ascii="Times New Roman" w:hAnsi="Times New Roman" w:cs="Times New Roman"/>
                <w:highlight w:val="yellow"/>
              </w:rPr>
            </w:pPr>
            <w:bookmarkStart w:id="323" w:name="_Hlk182925471"/>
            <w:r>
              <w:rPr>
                <w:rFonts w:hint="default" w:ascii="Times New Roman" w:hAnsi="Times New Roman" w:cs="Times New Roman"/>
              </w:rPr>
              <w:t>华中单双季稻稻作区</w:t>
            </w:r>
          </w:p>
        </w:tc>
        <w:tc>
          <w:tcPr>
            <w:tcW w:w="1984" w:type="dxa"/>
            <w:vMerge w:val="restart"/>
            <w:vAlign w:val="center"/>
          </w:tcPr>
          <w:p w14:paraId="7861D10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早稻</w:t>
            </w:r>
          </w:p>
        </w:tc>
        <w:tc>
          <w:tcPr>
            <w:tcW w:w="2410" w:type="dxa"/>
            <w:tcBorders>
              <w:top w:val="single" w:color="auto" w:sz="8" w:space="0"/>
            </w:tcBorders>
            <w:shd w:val="clear" w:color="auto" w:fill="auto"/>
            <w:vAlign w:val="center"/>
          </w:tcPr>
          <w:p w14:paraId="5B9C7C9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1D657E1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3月中旬~3月下旬</w:t>
            </w:r>
          </w:p>
        </w:tc>
      </w:tr>
      <w:tr w14:paraId="74C22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continue"/>
            <w:shd w:val="clear" w:color="auto" w:fill="auto"/>
            <w:vAlign w:val="center"/>
          </w:tcPr>
          <w:p w14:paraId="7A3B8B99">
            <w:pPr>
              <w:pStyle w:val="184"/>
              <w:widowControl w:val="0"/>
              <w:adjustRightInd w:val="0"/>
              <w:snapToGrid w:val="0"/>
              <w:rPr>
                <w:rFonts w:hint="default" w:ascii="Times New Roman" w:hAnsi="Times New Roman" w:cs="Times New Roman"/>
                <w:highlight w:val="yellow"/>
              </w:rPr>
            </w:pPr>
          </w:p>
        </w:tc>
        <w:tc>
          <w:tcPr>
            <w:tcW w:w="1984" w:type="dxa"/>
            <w:vMerge w:val="continue"/>
            <w:vAlign w:val="center"/>
          </w:tcPr>
          <w:p w14:paraId="59676A9C">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F71D09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7C5C1C9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4月上旬~4月下旬</w:t>
            </w:r>
          </w:p>
        </w:tc>
      </w:tr>
      <w:tr w14:paraId="0313C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continue"/>
            <w:shd w:val="clear" w:color="auto" w:fill="auto"/>
            <w:vAlign w:val="center"/>
          </w:tcPr>
          <w:p w14:paraId="568EF851">
            <w:pPr>
              <w:pStyle w:val="184"/>
              <w:widowControl w:val="0"/>
              <w:adjustRightInd w:val="0"/>
              <w:snapToGrid w:val="0"/>
              <w:rPr>
                <w:rFonts w:hint="default" w:ascii="Times New Roman" w:hAnsi="Times New Roman" w:cs="Times New Roman"/>
                <w:highlight w:val="yellow"/>
              </w:rPr>
            </w:pPr>
          </w:p>
        </w:tc>
        <w:tc>
          <w:tcPr>
            <w:tcW w:w="1984" w:type="dxa"/>
            <w:vMerge w:val="continue"/>
            <w:vAlign w:val="center"/>
          </w:tcPr>
          <w:p w14:paraId="45D9154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411A36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23B5734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5月下旬</w:t>
            </w:r>
          </w:p>
        </w:tc>
      </w:tr>
      <w:tr w14:paraId="64978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289D0737">
            <w:pPr>
              <w:pStyle w:val="184"/>
              <w:widowControl w:val="0"/>
              <w:adjustRightInd w:val="0"/>
              <w:snapToGrid w:val="0"/>
              <w:rPr>
                <w:rFonts w:hint="default" w:ascii="Times New Roman" w:hAnsi="Times New Roman" w:cs="Times New Roman"/>
              </w:rPr>
            </w:pPr>
          </w:p>
        </w:tc>
        <w:tc>
          <w:tcPr>
            <w:tcW w:w="1984" w:type="dxa"/>
            <w:vMerge w:val="continue"/>
            <w:vAlign w:val="center"/>
          </w:tcPr>
          <w:p w14:paraId="2B2A94F6">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BA172E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1BC1604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6月上旬</w:t>
            </w:r>
          </w:p>
        </w:tc>
      </w:tr>
      <w:bookmarkEnd w:id="323"/>
      <w:tr w14:paraId="7EE8A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232E4521">
            <w:pPr>
              <w:pStyle w:val="184"/>
              <w:widowControl w:val="0"/>
              <w:adjustRightInd w:val="0"/>
              <w:snapToGrid w:val="0"/>
              <w:rPr>
                <w:rFonts w:hint="default" w:ascii="Times New Roman" w:hAnsi="Times New Roman" w:cs="Times New Roman"/>
              </w:rPr>
            </w:pPr>
          </w:p>
        </w:tc>
        <w:tc>
          <w:tcPr>
            <w:tcW w:w="1984" w:type="dxa"/>
            <w:vMerge w:val="continue"/>
            <w:vAlign w:val="center"/>
          </w:tcPr>
          <w:p w14:paraId="411ED602">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704EE7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733CCF4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6月中旬</w:t>
            </w:r>
          </w:p>
        </w:tc>
      </w:tr>
      <w:tr w14:paraId="3F620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3EB35546">
            <w:pPr>
              <w:pStyle w:val="184"/>
              <w:widowControl w:val="0"/>
              <w:adjustRightInd w:val="0"/>
              <w:snapToGrid w:val="0"/>
              <w:rPr>
                <w:rFonts w:hint="default" w:ascii="Times New Roman" w:hAnsi="Times New Roman" w:cs="Times New Roman"/>
              </w:rPr>
            </w:pPr>
          </w:p>
        </w:tc>
        <w:tc>
          <w:tcPr>
            <w:tcW w:w="1984" w:type="dxa"/>
            <w:vMerge w:val="continue"/>
            <w:vAlign w:val="center"/>
          </w:tcPr>
          <w:p w14:paraId="00DB2CBC">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34FD4A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589DF8E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6月下旬</w:t>
            </w:r>
          </w:p>
        </w:tc>
      </w:tr>
      <w:tr w14:paraId="0868A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2F0CFF29">
            <w:pPr>
              <w:pStyle w:val="184"/>
              <w:widowControl w:val="0"/>
              <w:adjustRightInd w:val="0"/>
              <w:snapToGrid w:val="0"/>
              <w:rPr>
                <w:rFonts w:hint="default" w:ascii="Times New Roman" w:hAnsi="Times New Roman" w:cs="Times New Roman"/>
              </w:rPr>
            </w:pPr>
          </w:p>
        </w:tc>
        <w:tc>
          <w:tcPr>
            <w:tcW w:w="1984" w:type="dxa"/>
            <w:vMerge w:val="continue"/>
            <w:vAlign w:val="center"/>
          </w:tcPr>
          <w:p w14:paraId="20A5965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B858EA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1DBD761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6月下旬</w:t>
            </w:r>
          </w:p>
        </w:tc>
      </w:tr>
      <w:tr w14:paraId="3DDFA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31A01D19">
            <w:pPr>
              <w:pStyle w:val="184"/>
              <w:widowControl w:val="0"/>
              <w:adjustRightInd w:val="0"/>
              <w:snapToGrid w:val="0"/>
              <w:rPr>
                <w:rFonts w:hint="default" w:ascii="Times New Roman" w:hAnsi="Times New Roman" w:cs="Times New Roman"/>
              </w:rPr>
            </w:pPr>
          </w:p>
        </w:tc>
        <w:tc>
          <w:tcPr>
            <w:tcW w:w="1984" w:type="dxa"/>
            <w:vMerge w:val="continue"/>
            <w:vAlign w:val="center"/>
          </w:tcPr>
          <w:p w14:paraId="66890645">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1C27C2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0D20C98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7月上旬~7月中旬</w:t>
            </w:r>
          </w:p>
        </w:tc>
      </w:tr>
      <w:tr w14:paraId="600CF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48988536">
            <w:pPr>
              <w:pStyle w:val="184"/>
              <w:widowControl w:val="0"/>
              <w:adjustRightInd w:val="0"/>
              <w:snapToGrid w:val="0"/>
              <w:rPr>
                <w:rFonts w:hint="default" w:ascii="Times New Roman" w:hAnsi="Times New Roman" w:cs="Times New Roman"/>
              </w:rPr>
            </w:pPr>
          </w:p>
        </w:tc>
        <w:tc>
          <w:tcPr>
            <w:tcW w:w="1984" w:type="dxa"/>
            <w:vMerge w:val="continue"/>
            <w:vAlign w:val="center"/>
          </w:tcPr>
          <w:p w14:paraId="1E3B3C0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17A1F4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250F892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7月中旬~7月下旬</w:t>
            </w:r>
          </w:p>
        </w:tc>
      </w:tr>
      <w:tr w14:paraId="07DCF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continue"/>
            <w:shd w:val="clear" w:color="auto" w:fill="auto"/>
            <w:vAlign w:val="center"/>
          </w:tcPr>
          <w:p w14:paraId="6D8A497B">
            <w:pPr>
              <w:pStyle w:val="184"/>
              <w:widowControl w:val="0"/>
              <w:adjustRightInd w:val="0"/>
              <w:snapToGrid w:val="0"/>
              <w:rPr>
                <w:rFonts w:hint="default" w:ascii="Times New Roman" w:hAnsi="Times New Roman" w:cs="Times New Roman"/>
              </w:rPr>
            </w:pPr>
          </w:p>
        </w:tc>
        <w:tc>
          <w:tcPr>
            <w:tcW w:w="1984" w:type="dxa"/>
            <w:vMerge w:val="continue"/>
            <w:vAlign w:val="center"/>
          </w:tcPr>
          <w:p w14:paraId="6D31ED5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F6C086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5E8AA4B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7月下旬</w:t>
            </w:r>
          </w:p>
        </w:tc>
      </w:tr>
      <w:tr w14:paraId="3AAD3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136" w:type="dxa"/>
            <w:vMerge w:val="continue"/>
            <w:shd w:val="clear" w:color="auto" w:fill="auto"/>
            <w:vAlign w:val="center"/>
          </w:tcPr>
          <w:p w14:paraId="42B9F8CF">
            <w:pPr>
              <w:pStyle w:val="184"/>
              <w:widowControl w:val="0"/>
              <w:adjustRightInd w:val="0"/>
              <w:snapToGrid w:val="0"/>
              <w:rPr>
                <w:rFonts w:hint="default" w:ascii="Times New Roman" w:hAnsi="Times New Roman" w:cs="Times New Roman"/>
              </w:rPr>
            </w:pPr>
          </w:p>
        </w:tc>
        <w:tc>
          <w:tcPr>
            <w:tcW w:w="1984" w:type="dxa"/>
            <w:vMerge w:val="restart"/>
            <w:vAlign w:val="center"/>
          </w:tcPr>
          <w:p w14:paraId="738B057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中稻</w:t>
            </w:r>
          </w:p>
        </w:tc>
        <w:tc>
          <w:tcPr>
            <w:tcW w:w="2410" w:type="dxa"/>
            <w:tcBorders>
              <w:top w:val="single" w:color="auto" w:sz="8" w:space="0"/>
            </w:tcBorders>
            <w:shd w:val="clear" w:color="auto" w:fill="auto"/>
            <w:vAlign w:val="center"/>
          </w:tcPr>
          <w:p w14:paraId="375ED35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4BDEBAB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4月上旬</w:t>
            </w:r>
          </w:p>
        </w:tc>
      </w:tr>
      <w:tr w14:paraId="4A7B7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136" w:type="dxa"/>
            <w:vMerge w:val="continue"/>
            <w:shd w:val="clear" w:color="auto" w:fill="auto"/>
            <w:vAlign w:val="center"/>
          </w:tcPr>
          <w:p w14:paraId="21F5CBF9">
            <w:pPr>
              <w:pStyle w:val="184"/>
              <w:widowControl w:val="0"/>
              <w:adjustRightInd w:val="0"/>
              <w:snapToGrid w:val="0"/>
              <w:rPr>
                <w:rFonts w:hint="default" w:ascii="Times New Roman" w:hAnsi="Times New Roman" w:cs="Times New Roman"/>
              </w:rPr>
            </w:pPr>
          </w:p>
        </w:tc>
        <w:tc>
          <w:tcPr>
            <w:tcW w:w="1984" w:type="dxa"/>
            <w:vMerge w:val="continue"/>
            <w:vAlign w:val="center"/>
          </w:tcPr>
          <w:p w14:paraId="6D9EC268">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E94FD6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34CA285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4月中旬~5月下旬</w:t>
            </w:r>
          </w:p>
        </w:tc>
      </w:tr>
      <w:tr w14:paraId="10AB2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136" w:type="dxa"/>
            <w:vMerge w:val="continue"/>
            <w:shd w:val="clear" w:color="auto" w:fill="auto"/>
            <w:vAlign w:val="center"/>
          </w:tcPr>
          <w:p w14:paraId="7CA302FE">
            <w:pPr>
              <w:pStyle w:val="184"/>
              <w:widowControl w:val="0"/>
              <w:adjustRightInd w:val="0"/>
              <w:snapToGrid w:val="0"/>
              <w:rPr>
                <w:rFonts w:hint="default" w:ascii="Times New Roman" w:hAnsi="Times New Roman" w:cs="Times New Roman"/>
              </w:rPr>
            </w:pPr>
          </w:p>
        </w:tc>
        <w:tc>
          <w:tcPr>
            <w:tcW w:w="1984" w:type="dxa"/>
            <w:vMerge w:val="continue"/>
            <w:vAlign w:val="center"/>
          </w:tcPr>
          <w:p w14:paraId="14B6D605">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53D282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563A2BB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6月下旬~7月下旬</w:t>
            </w:r>
          </w:p>
        </w:tc>
      </w:tr>
      <w:tr w14:paraId="4D32F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11549155">
            <w:pPr>
              <w:pStyle w:val="184"/>
              <w:widowControl w:val="0"/>
              <w:adjustRightInd w:val="0"/>
              <w:snapToGrid w:val="0"/>
              <w:rPr>
                <w:rFonts w:hint="default" w:ascii="Times New Roman" w:hAnsi="Times New Roman" w:cs="Times New Roman"/>
              </w:rPr>
            </w:pPr>
          </w:p>
        </w:tc>
        <w:tc>
          <w:tcPr>
            <w:tcW w:w="1984" w:type="dxa"/>
            <w:vMerge w:val="continue"/>
            <w:vAlign w:val="center"/>
          </w:tcPr>
          <w:p w14:paraId="745816E8">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273C8D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5EED35B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7月下旬~8月上旬</w:t>
            </w:r>
          </w:p>
        </w:tc>
      </w:tr>
      <w:tr w14:paraId="450E1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 w:hRule="atLeast"/>
          <w:jc w:val="center"/>
        </w:trPr>
        <w:tc>
          <w:tcPr>
            <w:tcW w:w="2136" w:type="dxa"/>
            <w:vMerge w:val="continue"/>
            <w:shd w:val="clear" w:color="auto" w:fill="auto"/>
            <w:vAlign w:val="center"/>
          </w:tcPr>
          <w:p w14:paraId="36EE6921">
            <w:pPr>
              <w:pStyle w:val="184"/>
              <w:widowControl w:val="0"/>
              <w:adjustRightInd w:val="0"/>
              <w:snapToGrid w:val="0"/>
              <w:rPr>
                <w:rFonts w:hint="default" w:ascii="Times New Roman" w:hAnsi="Times New Roman" w:cs="Times New Roman"/>
              </w:rPr>
            </w:pPr>
          </w:p>
        </w:tc>
        <w:tc>
          <w:tcPr>
            <w:tcW w:w="1984" w:type="dxa"/>
            <w:vMerge w:val="continue"/>
            <w:vAlign w:val="center"/>
          </w:tcPr>
          <w:p w14:paraId="7343E62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EE2990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26166AD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w:t>
            </w:r>
          </w:p>
        </w:tc>
      </w:tr>
      <w:tr w14:paraId="2124A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47F9C161">
            <w:pPr>
              <w:pStyle w:val="184"/>
              <w:widowControl w:val="0"/>
              <w:adjustRightInd w:val="0"/>
              <w:snapToGrid w:val="0"/>
              <w:rPr>
                <w:rFonts w:hint="default" w:ascii="Times New Roman" w:hAnsi="Times New Roman" w:cs="Times New Roman"/>
              </w:rPr>
            </w:pPr>
          </w:p>
        </w:tc>
        <w:tc>
          <w:tcPr>
            <w:tcW w:w="1984" w:type="dxa"/>
            <w:vMerge w:val="continue"/>
            <w:vAlign w:val="center"/>
          </w:tcPr>
          <w:p w14:paraId="537C7C8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9C3370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01226FB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8月中旬</w:t>
            </w:r>
          </w:p>
        </w:tc>
      </w:tr>
      <w:tr w14:paraId="2F918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157960B0">
            <w:pPr>
              <w:pStyle w:val="184"/>
              <w:widowControl w:val="0"/>
              <w:adjustRightInd w:val="0"/>
              <w:snapToGrid w:val="0"/>
              <w:rPr>
                <w:rFonts w:hint="default" w:ascii="Times New Roman" w:hAnsi="Times New Roman" w:cs="Times New Roman"/>
              </w:rPr>
            </w:pPr>
          </w:p>
        </w:tc>
        <w:tc>
          <w:tcPr>
            <w:tcW w:w="1984" w:type="dxa"/>
            <w:vMerge w:val="continue"/>
            <w:vAlign w:val="center"/>
          </w:tcPr>
          <w:p w14:paraId="6C7EFA6B">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E59BF1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340499E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8月中旬~8月下旬</w:t>
            </w:r>
          </w:p>
        </w:tc>
      </w:tr>
      <w:tr w14:paraId="60959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7D0A8C2E">
            <w:pPr>
              <w:pStyle w:val="184"/>
              <w:widowControl w:val="0"/>
              <w:adjustRightInd w:val="0"/>
              <w:snapToGrid w:val="0"/>
              <w:rPr>
                <w:rFonts w:hint="default" w:ascii="Times New Roman" w:hAnsi="Times New Roman" w:cs="Times New Roman"/>
              </w:rPr>
            </w:pPr>
          </w:p>
        </w:tc>
        <w:tc>
          <w:tcPr>
            <w:tcW w:w="1984" w:type="dxa"/>
            <w:vMerge w:val="continue"/>
            <w:vAlign w:val="center"/>
          </w:tcPr>
          <w:p w14:paraId="18B0BDF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F7587B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6AE4A4D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9月上旬~9月中旬</w:t>
            </w:r>
          </w:p>
        </w:tc>
      </w:tr>
      <w:tr w14:paraId="4FCD5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65FF246B">
            <w:pPr>
              <w:pStyle w:val="184"/>
              <w:widowControl w:val="0"/>
              <w:adjustRightInd w:val="0"/>
              <w:snapToGrid w:val="0"/>
              <w:rPr>
                <w:rFonts w:hint="default" w:ascii="Times New Roman" w:hAnsi="Times New Roman" w:cs="Times New Roman"/>
              </w:rPr>
            </w:pPr>
          </w:p>
        </w:tc>
        <w:tc>
          <w:tcPr>
            <w:tcW w:w="1984" w:type="dxa"/>
            <w:vMerge w:val="continue"/>
            <w:vAlign w:val="center"/>
          </w:tcPr>
          <w:p w14:paraId="0825142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18322F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6EE12EC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w:t>
            </w:r>
          </w:p>
        </w:tc>
      </w:tr>
      <w:tr w14:paraId="79F71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46F9361">
            <w:pPr>
              <w:pStyle w:val="184"/>
              <w:widowControl w:val="0"/>
              <w:adjustRightInd w:val="0"/>
              <w:snapToGrid w:val="0"/>
              <w:rPr>
                <w:rFonts w:hint="default" w:ascii="Times New Roman" w:hAnsi="Times New Roman" w:cs="Times New Roman"/>
              </w:rPr>
            </w:pPr>
          </w:p>
        </w:tc>
        <w:tc>
          <w:tcPr>
            <w:tcW w:w="1984" w:type="dxa"/>
            <w:vMerge w:val="continue"/>
            <w:vAlign w:val="center"/>
          </w:tcPr>
          <w:p w14:paraId="1775999A">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592669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2C775B5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9月下旬</w:t>
            </w:r>
          </w:p>
        </w:tc>
      </w:tr>
      <w:tr w14:paraId="2BCAF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 w:hRule="atLeast"/>
          <w:jc w:val="center"/>
        </w:trPr>
        <w:tc>
          <w:tcPr>
            <w:tcW w:w="2136" w:type="dxa"/>
            <w:vMerge w:val="continue"/>
            <w:shd w:val="clear" w:color="auto" w:fill="auto"/>
            <w:vAlign w:val="center"/>
          </w:tcPr>
          <w:p w14:paraId="17CC054A">
            <w:pPr>
              <w:pStyle w:val="184"/>
              <w:widowControl w:val="0"/>
              <w:adjustRightInd w:val="0"/>
              <w:snapToGrid w:val="0"/>
              <w:rPr>
                <w:rFonts w:hint="default" w:ascii="Times New Roman" w:hAnsi="Times New Roman" w:cs="Times New Roman"/>
              </w:rPr>
            </w:pPr>
          </w:p>
        </w:tc>
        <w:tc>
          <w:tcPr>
            <w:tcW w:w="1984" w:type="dxa"/>
            <w:vMerge w:val="restart"/>
            <w:vAlign w:val="center"/>
          </w:tcPr>
          <w:p w14:paraId="08F3A10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晚稻</w:t>
            </w:r>
          </w:p>
        </w:tc>
        <w:tc>
          <w:tcPr>
            <w:tcW w:w="2410" w:type="dxa"/>
            <w:tcBorders>
              <w:top w:val="single" w:color="auto" w:sz="8" w:space="0"/>
            </w:tcBorders>
            <w:shd w:val="clear" w:color="auto" w:fill="auto"/>
            <w:vAlign w:val="center"/>
          </w:tcPr>
          <w:p w14:paraId="0576604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2957E3C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6月下旬</w:t>
            </w:r>
          </w:p>
        </w:tc>
      </w:tr>
      <w:tr w14:paraId="7CE83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23F818DA">
            <w:pPr>
              <w:pStyle w:val="184"/>
              <w:widowControl w:val="0"/>
              <w:adjustRightInd w:val="0"/>
              <w:snapToGrid w:val="0"/>
              <w:rPr>
                <w:rFonts w:hint="default" w:ascii="Times New Roman" w:hAnsi="Times New Roman" w:cs="Times New Roman"/>
              </w:rPr>
            </w:pPr>
          </w:p>
        </w:tc>
        <w:tc>
          <w:tcPr>
            <w:tcW w:w="1984" w:type="dxa"/>
            <w:vMerge w:val="continue"/>
            <w:vAlign w:val="center"/>
          </w:tcPr>
          <w:p w14:paraId="7FDE361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ACCFFF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7584A62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7月上旬~8月上旬</w:t>
            </w:r>
          </w:p>
        </w:tc>
      </w:tr>
      <w:tr w14:paraId="3E5A9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2CAEE9E">
            <w:pPr>
              <w:pStyle w:val="184"/>
              <w:widowControl w:val="0"/>
              <w:adjustRightInd w:val="0"/>
              <w:snapToGrid w:val="0"/>
              <w:rPr>
                <w:rFonts w:hint="default" w:ascii="Times New Roman" w:hAnsi="Times New Roman" w:cs="Times New Roman"/>
              </w:rPr>
            </w:pPr>
          </w:p>
        </w:tc>
        <w:tc>
          <w:tcPr>
            <w:tcW w:w="1984" w:type="dxa"/>
            <w:vMerge w:val="continue"/>
            <w:vAlign w:val="center"/>
          </w:tcPr>
          <w:p w14:paraId="6E31145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BE5371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537EB10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8月下旬~9月上旬</w:t>
            </w:r>
          </w:p>
        </w:tc>
      </w:tr>
      <w:tr w14:paraId="5C09A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356F501D">
            <w:pPr>
              <w:pStyle w:val="184"/>
              <w:widowControl w:val="0"/>
              <w:adjustRightInd w:val="0"/>
              <w:snapToGrid w:val="0"/>
              <w:rPr>
                <w:rFonts w:hint="default" w:ascii="Times New Roman" w:hAnsi="Times New Roman" w:cs="Times New Roman"/>
              </w:rPr>
            </w:pPr>
          </w:p>
        </w:tc>
        <w:tc>
          <w:tcPr>
            <w:tcW w:w="1984" w:type="dxa"/>
            <w:vMerge w:val="continue"/>
            <w:vAlign w:val="center"/>
          </w:tcPr>
          <w:p w14:paraId="0A614321">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058ED4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7E92AD2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9月上旬~9月中旬</w:t>
            </w:r>
          </w:p>
        </w:tc>
      </w:tr>
      <w:tr w14:paraId="1605F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9B888E9">
            <w:pPr>
              <w:pStyle w:val="184"/>
              <w:widowControl w:val="0"/>
              <w:adjustRightInd w:val="0"/>
              <w:snapToGrid w:val="0"/>
              <w:rPr>
                <w:rFonts w:hint="default" w:ascii="Times New Roman" w:hAnsi="Times New Roman" w:cs="Times New Roman"/>
              </w:rPr>
            </w:pPr>
          </w:p>
        </w:tc>
        <w:tc>
          <w:tcPr>
            <w:tcW w:w="1984" w:type="dxa"/>
            <w:vMerge w:val="continue"/>
            <w:vAlign w:val="center"/>
          </w:tcPr>
          <w:p w14:paraId="376944B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C7CD91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3CA160A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41701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F1FE085">
            <w:pPr>
              <w:pStyle w:val="184"/>
              <w:widowControl w:val="0"/>
              <w:adjustRightInd w:val="0"/>
              <w:snapToGrid w:val="0"/>
              <w:rPr>
                <w:rFonts w:hint="default" w:ascii="Times New Roman" w:hAnsi="Times New Roman" w:cs="Times New Roman"/>
              </w:rPr>
            </w:pPr>
          </w:p>
        </w:tc>
        <w:tc>
          <w:tcPr>
            <w:tcW w:w="1984" w:type="dxa"/>
            <w:vMerge w:val="continue"/>
            <w:vAlign w:val="center"/>
          </w:tcPr>
          <w:p w14:paraId="04F54D53">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1A4182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1F3EA5E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w:t>
            </w:r>
          </w:p>
        </w:tc>
      </w:tr>
      <w:tr w14:paraId="330FA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038FC695">
            <w:pPr>
              <w:pStyle w:val="184"/>
              <w:widowControl w:val="0"/>
              <w:adjustRightInd w:val="0"/>
              <w:snapToGrid w:val="0"/>
              <w:rPr>
                <w:rFonts w:hint="default" w:ascii="Times New Roman" w:hAnsi="Times New Roman" w:cs="Times New Roman"/>
              </w:rPr>
            </w:pPr>
          </w:p>
        </w:tc>
        <w:tc>
          <w:tcPr>
            <w:tcW w:w="1984" w:type="dxa"/>
            <w:vMerge w:val="continue"/>
            <w:vAlign w:val="center"/>
          </w:tcPr>
          <w:p w14:paraId="3DC1FB0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5C703A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4EE49AB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10月上旬~10月中旬</w:t>
            </w:r>
          </w:p>
        </w:tc>
      </w:tr>
      <w:tr w14:paraId="4AD17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B9BC1CE">
            <w:pPr>
              <w:pStyle w:val="184"/>
              <w:widowControl w:val="0"/>
              <w:adjustRightInd w:val="0"/>
              <w:snapToGrid w:val="0"/>
              <w:rPr>
                <w:rFonts w:hint="default" w:ascii="Times New Roman" w:hAnsi="Times New Roman" w:cs="Times New Roman"/>
              </w:rPr>
            </w:pPr>
          </w:p>
        </w:tc>
        <w:tc>
          <w:tcPr>
            <w:tcW w:w="1984" w:type="dxa"/>
            <w:vMerge w:val="continue"/>
            <w:vAlign w:val="center"/>
          </w:tcPr>
          <w:p w14:paraId="2166FAC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6AEFFA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02928A5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10月中旬~10月下旬</w:t>
            </w:r>
          </w:p>
        </w:tc>
      </w:tr>
      <w:tr w14:paraId="166A1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60FA6BFF">
            <w:pPr>
              <w:pStyle w:val="184"/>
              <w:widowControl w:val="0"/>
              <w:adjustRightInd w:val="0"/>
              <w:snapToGrid w:val="0"/>
              <w:rPr>
                <w:rFonts w:hint="default" w:ascii="Times New Roman" w:hAnsi="Times New Roman" w:cs="Times New Roman"/>
              </w:rPr>
            </w:pPr>
          </w:p>
        </w:tc>
        <w:tc>
          <w:tcPr>
            <w:tcW w:w="1984" w:type="dxa"/>
            <w:vMerge w:val="continue"/>
            <w:vAlign w:val="center"/>
          </w:tcPr>
          <w:p w14:paraId="020DF69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CBA00B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36B9F14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10月下旬~11月上旬</w:t>
            </w:r>
          </w:p>
        </w:tc>
      </w:tr>
      <w:tr w14:paraId="160F8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2136" w:type="dxa"/>
            <w:vMerge w:val="continue"/>
            <w:shd w:val="clear" w:color="auto" w:fill="auto"/>
            <w:vAlign w:val="center"/>
          </w:tcPr>
          <w:p w14:paraId="7E742B85">
            <w:pPr>
              <w:pStyle w:val="184"/>
              <w:widowControl w:val="0"/>
              <w:adjustRightInd w:val="0"/>
              <w:snapToGrid w:val="0"/>
              <w:rPr>
                <w:rFonts w:hint="default" w:ascii="Times New Roman" w:hAnsi="Times New Roman" w:cs="Times New Roman"/>
              </w:rPr>
            </w:pPr>
          </w:p>
        </w:tc>
        <w:tc>
          <w:tcPr>
            <w:tcW w:w="1984" w:type="dxa"/>
            <w:vMerge w:val="continue"/>
            <w:vAlign w:val="center"/>
          </w:tcPr>
          <w:p w14:paraId="49B67B63">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8A8585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6D52A1A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11月上旬~11月中旬</w:t>
            </w:r>
          </w:p>
        </w:tc>
      </w:tr>
      <w:tr w14:paraId="45EB1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136" w:type="dxa"/>
            <w:vMerge w:val="restart"/>
            <w:shd w:val="clear" w:color="auto" w:fill="auto"/>
            <w:vAlign w:val="center"/>
          </w:tcPr>
          <w:p w14:paraId="6BAF144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西南高原单双季稻稻作区</w:t>
            </w:r>
          </w:p>
        </w:tc>
        <w:tc>
          <w:tcPr>
            <w:tcW w:w="1984" w:type="dxa"/>
            <w:vMerge w:val="restart"/>
            <w:vAlign w:val="center"/>
          </w:tcPr>
          <w:p w14:paraId="36A91D0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早稻</w:t>
            </w:r>
          </w:p>
        </w:tc>
        <w:tc>
          <w:tcPr>
            <w:tcW w:w="2410" w:type="dxa"/>
            <w:tcBorders>
              <w:top w:val="single" w:color="auto" w:sz="8" w:space="0"/>
            </w:tcBorders>
            <w:shd w:val="clear" w:color="auto" w:fill="auto"/>
            <w:vAlign w:val="center"/>
          </w:tcPr>
          <w:p w14:paraId="10CAF1C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54AB2D0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1月下旬</w:t>
            </w:r>
          </w:p>
        </w:tc>
      </w:tr>
      <w:tr w14:paraId="7A5F7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136" w:type="dxa"/>
            <w:vMerge w:val="continue"/>
            <w:shd w:val="clear" w:color="auto" w:fill="auto"/>
            <w:vAlign w:val="center"/>
          </w:tcPr>
          <w:p w14:paraId="6753E4AD">
            <w:pPr>
              <w:pStyle w:val="184"/>
              <w:widowControl w:val="0"/>
              <w:adjustRightInd w:val="0"/>
              <w:snapToGrid w:val="0"/>
              <w:rPr>
                <w:rFonts w:hint="default" w:ascii="Times New Roman" w:hAnsi="Times New Roman" w:cs="Times New Roman"/>
              </w:rPr>
            </w:pPr>
          </w:p>
        </w:tc>
        <w:tc>
          <w:tcPr>
            <w:tcW w:w="1984" w:type="dxa"/>
            <w:vMerge w:val="continue"/>
            <w:vAlign w:val="center"/>
          </w:tcPr>
          <w:p w14:paraId="1878AD46">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89C038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444085F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2月上旬~2月中旬</w:t>
            </w:r>
          </w:p>
        </w:tc>
      </w:tr>
      <w:tr w14:paraId="48E37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136" w:type="dxa"/>
            <w:vMerge w:val="continue"/>
            <w:shd w:val="clear" w:color="auto" w:fill="auto"/>
            <w:vAlign w:val="center"/>
          </w:tcPr>
          <w:p w14:paraId="3AD80BE6">
            <w:pPr>
              <w:pStyle w:val="184"/>
              <w:widowControl w:val="0"/>
              <w:adjustRightInd w:val="0"/>
              <w:snapToGrid w:val="0"/>
              <w:rPr>
                <w:rFonts w:hint="default" w:ascii="Times New Roman" w:hAnsi="Times New Roman" w:cs="Times New Roman"/>
              </w:rPr>
            </w:pPr>
          </w:p>
        </w:tc>
        <w:tc>
          <w:tcPr>
            <w:tcW w:w="1984" w:type="dxa"/>
            <w:vMerge w:val="continue"/>
            <w:vAlign w:val="center"/>
          </w:tcPr>
          <w:p w14:paraId="0D4D3AD1">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6D6299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41071CA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3月中旬~4月中旬</w:t>
            </w:r>
          </w:p>
        </w:tc>
      </w:tr>
      <w:tr w14:paraId="4D1A0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59F949E2">
            <w:pPr>
              <w:pStyle w:val="184"/>
              <w:widowControl w:val="0"/>
              <w:adjustRightInd w:val="0"/>
              <w:snapToGrid w:val="0"/>
              <w:rPr>
                <w:rFonts w:hint="default" w:ascii="Times New Roman" w:hAnsi="Times New Roman" w:cs="Times New Roman"/>
              </w:rPr>
            </w:pPr>
          </w:p>
        </w:tc>
        <w:tc>
          <w:tcPr>
            <w:tcW w:w="1984" w:type="dxa"/>
            <w:vMerge w:val="continue"/>
            <w:vAlign w:val="center"/>
          </w:tcPr>
          <w:p w14:paraId="4B94497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2D2C5A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3AF466D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4月中旬</w:t>
            </w:r>
          </w:p>
        </w:tc>
      </w:tr>
      <w:tr w14:paraId="3B59C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7A6B8512">
            <w:pPr>
              <w:pStyle w:val="184"/>
              <w:widowControl w:val="0"/>
              <w:adjustRightInd w:val="0"/>
              <w:snapToGrid w:val="0"/>
              <w:rPr>
                <w:rFonts w:hint="default" w:ascii="Times New Roman" w:hAnsi="Times New Roman" w:cs="Times New Roman"/>
              </w:rPr>
            </w:pPr>
          </w:p>
        </w:tc>
        <w:tc>
          <w:tcPr>
            <w:tcW w:w="1984" w:type="dxa"/>
            <w:vMerge w:val="continue"/>
            <w:vAlign w:val="center"/>
          </w:tcPr>
          <w:p w14:paraId="09DD017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E8F25A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54A43A3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4月下旬</w:t>
            </w:r>
          </w:p>
        </w:tc>
      </w:tr>
      <w:tr w14:paraId="4AB39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7D78E1F2">
            <w:pPr>
              <w:pStyle w:val="184"/>
              <w:widowControl w:val="0"/>
              <w:adjustRightInd w:val="0"/>
              <w:snapToGrid w:val="0"/>
              <w:rPr>
                <w:rFonts w:hint="default" w:ascii="Times New Roman" w:hAnsi="Times New Roman" w:cs="Times New Roman"/>
              </w:rPr>
            </w:pPr>
          </w:p>
        </w:tc>
        <w:tc>
          <w:tcPr>
            <w:tcW w:w="1984" w:type="dxa"/>
            <w:vMerge w:val="continue"/>
            <w:vAlign w:val="center"/>
          </w:tcPr>
          <w:p w14:paraId="2180F415">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B20842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597A7A5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w:t>
            </w:r>
          </w:p>
        </w:tc>
      </w:tr>
      <w:tr w14:paraId="1A774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66D3382F">
            <w:pPr>
              <w:pStyle w:val="184"/>
              <w:widowControl w:val="0"/>
              <w:adjustRightInd w:val="0"/>
              <w:snapToGrid w:val="0"/>
              <w:rPr>
                <w:rFonts w:hint="default" w:ascii="Times New Roman" w:hAnsi="Times New Roman" w:cs="Times New Roman"/>
              </w:rPr>
            </w:pPr>
          </w:p>
        </w:tc>
        <w:tc>
          <w:tcPr>
            <w:tcW w:w="1984" w:type="dxa"/>
            <w:vMerge w:val="continue"/>
            <w:vAlign w:val="center"/>
          </w:tcPr>
          <w:p w14:paraId="501F636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F362C3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3C4ABE6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w:t>
            </w:r>
          </w:p>
        </w:tc>
      </w:tr>
      <w:tr w14:paraId="1AF4E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6C879B66">
            <w:pPr>
              <w:pStyle w:val="184"/>
              <w:widowControl w:val="0"/>
              <w:adjustRightInd w:val="0"/>
              <w:snapToGrid w:val="0"/>
              <w:rPr>
                <w:rFonts w:hint="default" w:ascii="Times New Roman" w:hAnsi="Times New Roman" w:cs="Times New Roman"/>
              </w:rPr>
            </w:pPr>
          </w:p>
        </w:tc>
        <w:tc>
          <w:tcPr>
            <w:tcW w:w="1984" w:type="dxa"/>
            <w:vMerge w:val="continue"/>
            <w:vAlign w:val="center"/>
          </w:tcPr>
          <w:p w14:paraId="2961878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1D99EA7E">
            <w:pPr>
              <w:pStyle w:val="184"/>
              <w:widowControl w:val="0"/>
              <w:adjustRightInd w:val="0"/>
              <w:snapToGrid w:val="0"/>
              <w:rPr>
                <w:rFonts w:hint="default" w:ascii="Times New Roman" w:hAnsi="Times New Roman" w:cs="Times New Roman"/>
              </w:rPr>
            </w:pPr>
            <w:bookmarkStart w:id="324" w:name="OLE_LINK2"/>
            <w:r>
              <w:rPr>
                <w:rFonts w:hint="default" w:ascii="Times New Roman" w:hAnsi="Times New Roman" w:cs="Times New Roman"/>
              </w:rPr>
              <w:t>乳熟期</w:t>
            </w:r>
            <w:bookmarkEnd w:id="324"/>
          </w:p>
        </w:tc>
        <w:tc>
          <w:tcPr>
            <w:tcW w:w="2835" w:type="dxa"/>
            <w:shd w:val="clear" w:color="auto" w:fill="auto"/>
            <w:vAlign w:val="center"/>
          </w:tcPr>
          <w:p w14:paraId="34C5951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5月中旬</w:t>
            </w:r>
          </w:p>
        </w:tc>
      </w:tr>
      <w:tr w14:paraId="00E90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40688F4B">
            <w:pPr>
              <w:pStyle w:val="184"/>
              <w:widowControl w:val="0"/>
              <w:adjustRightInd w:val="0"/>
              <w:snapToGrid w:val="0"/>
              <w:rPr>
                <w:rFonts w:hint="default" w:ascii="Times New Roman" w:hAnsi="Times New Roman" w:cs="Times New Roman"/>
              </w:rPr>
            </w:pPr>
          </w:p>
        </w:tc>
        <w:tc>
          <w:tcPr>
            <w:tcW w:w="1984" w:type="dxa"/>
            <w:vMerge w:val="continue"/>
            <w:vAlign w:val="center"/>
          </w:tcPr>
          <w:p w14:paraId="064E19F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D47243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2D4666F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5月下旬</w:t>
            </w:r>
          </w:p>
        </w:tc>
      </w:tr>
      <w:tr w14:paraId="7DD34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 w:hRule="atLeast"/>
          <w:jc w:val="center"/>
        </w:trPr>
        <w:tc>
          <w:tcPr>
            <w:tcW w:w="2136" w:type="dxa"/>
            <w:vMerge w:val="continue"/>
            <w:shd w:val="clear" w:color="auto" w:fill="auto"/>
            <w:vAlign w:val="center"/>
          </w:tcPr>
          <w:p w14:paraId="070E9EC3">
            <w:pPr>
              <w:pStyle w:val="184"/>
              <w:widowControl w:val="0"/>
              <w:adjustRightInd w:val="0"/>
              <w:snapToGrid w:val="0"/>
              <w:rPr>
                <w:rFonts w:hint="default" w:ascii="Times New Roman" w:hAnsi="Times New Roman" w:cs="Times New Roman"/>
              </w:rPr>
            </w:pPr>
          </w:p>
        </w:tc>
        <w:tc>
          <w:tcPr>
            <w:tcW w:w="1984" w:type="dxa"/>
            <w:vMerge w:val="continue"/>
            <w:vAlign w:val="center"/>
          </w:tcPr>
          <w:p w14:paraId="56ED456E">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78D60D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35C9126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5月下旬~6月上旬</w:t>
            </w:r>
          </w:p>
        </w:tc>
      </w:tr>
      <w:tr w14:paraId="7072E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DE1488A">
            <w:pPr>
              <w:pStyle w:val="184"/>
              <w:widowControl w:val="0"/>
              <w:adjustRightInd w:val="0"/>
              <w:snapToGrid w:val="0"/>
              <w:rPr>
                <w:rFonts w:hint="default" w:ascii="Times New Roman" w:hAnsi="Times New Roman" w:cs="Times New Roman"/>
              </w:rPr>
            </w:pPr>
          </w:p>
        </w:tc>
        <w:tc>
          <w:tcPr>
            <w:tcW w:w="1984" w:type="dxa"/>
            <w:vMerge w:val="restart"/>
            <w:vAlign w:val="center"/>
          </w:tcPr>
          <w:p w14:paraId="36A8AD4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中稻</w:t>
            </w:r>
          </w:p>
        </w:tc>
        <w:tc>
          <w:tcPr>
            <w:tcW w:w="2410" w:type="dxa"/>
            <w:tcBorders>
              <w:top w:val="single" w:color="auto" w:sz="8" w:space="0"/>
            </w:tcBorders>
            <w:shd w:val="clear" w:color="auto" w:fill="auto"/>
            <w:vAlign w:val="center"/>
          </w:tcPr>
          <w:p w14:paraId="000C39C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7011A85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3月中旬</w:t>
            </w:r>
          </w:p>
        </w:tc>
      </w:tr>
      <w:tr w14:paraId="51035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3DAEC7D">
            <w:pPr>
              <w:pStyle w:val="184"/>
              <w:widowControl w:val="0"/>
              <w:adjustRightInd w:val="0"/>
              <w:snapToGrid w:val="0"/>
              <w:rPr>
                <w:rFonts w:hint="default" w:ascii="Times New Roman" w:hAnsi="Times New Roman" w:cs="Times New Roman"/>
              </w:rPr>
            </w:pPr>
          </w:p>
        </w:tc>
        <w:tc>
          <w:tcPr>
            <w:tcW w:w="1984" w:type="dxa"/>
            <w:vMerge w:val="continue"/>
            <w:vAlign w:val="center"/>
          </w:tcPr>
          <w:p w14:paraId="00AF3A2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D577DC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008031C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3月下旬~5月上旬</w:t>
            </w:r>
          </w:p>
        </w:tc>
      </w:tr>
      <w:tr w14:paraId="36104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95B1284">
            <w:pPr>
              <w:pStyle w:val="184"/>
              <w:widowControl w:val="0"/>
              <w:adjustRightInd w:val="0"/>
              <w:snapToGrid w:val="0"/>
              <w:rPr>
                <w:rFonts w:hint="default" w:ascii="Times New Roman" w:hAnsi="Times New Roman" w:cs="Times New Roman"/>
              </w:rPr>
            </w:pPr>
          </w:p>
        </w:tc>
        <w:tc>
          <w:tcPr>
            <w:tcW w:w="1984" w:type="dxa"/>
            <w:vMerge w:val="continue"/>
            <w:vAlign w:val="center"/>
          </w:tcPr>
          <w:p w14:paraId="05E202CF">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A92832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71BE8C1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6月上旬~7月上旬</w:t>
            </w:r>
          </w:p>
        </w:tc>
      </w:tr>
      <w:tr w14:paraId="3CF06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ACC8DAA">
            <w:pPr>
              <w:pStyle w:val="184"/>
              <w:widowControl w:val="0"/>
              <w:adjustRightInd w:val="0"/>
              <w:snapToGrid w:val="0"/>
              <w:rPr>
                <w:rFonts w:hint="default" w:ascii="Times New Roman" w:hAnsi="Times New Roman" w:cs="Times New Roman"/>
              </w:rPr>
            </w:pPr>
          </w:p>
        </w:tc>
        <w:tc>
          <w:tcPr>
            <w:tcW w:w="1984" w:type="dxa"/>
            <w:vMerge w:val="continue"/>
            <w:vAlign w:val="center"/>
          </w:tcPr>
          <w:p w14:paraId="04637DF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7E5147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2A4F3D5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7月上旬~7月中旬</w:t>
            </w:r>
          </w:p>
        </w:tc>
      </w:tr>
      <w:tr w14:paraId="07C82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6E4D5965">
            <w:pPr>
              <w:pStyle w:val="184"/>
              <w:widowControl w:val="0"/>
              <w:adjustRightInd w:val="0"/>
              <w:snapToGrid w:val="0"/>
              <w:rPr>
                <w:rFonts w:hint="default" w:ascii="Times New Roman" w:hAnsi="Times New Roman" w:cs="Times New Roman"/>
              </w:rPr>
            </w:pPr>
          </w:p>
        </w:tc>
        <w:tc>
          <w:tcPr>
            <w:tcW w:w="1984" w:type="dxa"/>
            <w:vMerge w:val="continue"/>
            <w:vAlign w:val="center"/>
          </w:tcPr>
          <w:p w14:paraId="286B57A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90F558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1C51C39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7月中旬~7月下旬</w:t>
            </w:r>
          </w:p>
        </w:tc>
      </w:tr>
      <w:tr w14:paraId="4F6D1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590E331">
            <w:pPr>
              <w:pStyle w:val="184"/>
              <w:widowControl w:val="0"/>
              <w:adjustRightInd w:val="0"/>
              <w:snapToGrid w:val="0"/>
              <w:rPr>
                <w:rFonts w:hint="default" w:ascii="Times New Roman" w:hAnsi="Times New Roman" w:cs="Times New Roman"/>
              </w:rPr>
            </w:pPr>
          </w:p>
        </w:tc>
        <w:tc>
          <w:tcPr>
            <w:tcW w:w="1984" w:type="dxa"/>
            <w:vMerge w:val="continue"/>
            <w:vAlign w:val="center"/>
          </w:tcPr>
          <w:p w14:paraId="4268959C">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1404E1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5B00F96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w:t>
            </w:r>
          </w:p>
        </w:tc>
      </w:tr>
      <w:tr w14:paraId="50FF3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68A48DE">
            <w:pPr>
              <w:pStyle w:val="184"/>
              <w:widowControl w:val="0"/>
              <w:adjustRightInd w:val="0"/>
              <w:snapToGrid w:val="0"/>
              <w:rPr>
                <w:rFonts w:hint="default" w:ascii="Times New Roman" w:hAnsi="Times New Roman" w:cs="Times New Roman"/>
              </w:rPr>
            </w:pPr>
          </w:p>
        </w:tc>
        <w:tc>
          <w:tcPr>
            <w:tcW w:w="1984" w:type="dxa"/>
            <w:vMerge w:val="continue"/>
            <w:vAlign w:val="center"/>
          </w:tcPr>
          <w:p w14:paraId="221A229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FAE190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35030C6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8月上旬~8月中旬</w:t>
            </w:r>
          </w:p>
        </w:tc>
      </w:tr>
      <w:tr w14:paraId="1AAD9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69512BFF">
            <w:pPr>
              <w:pStyle w:val="184"/>
              <w:widowControl w:val="0"/>
              <w:adjustRightInd w:val="0"/>
              <w:snapToGrid w:val="0"/>
              <w:rPr>
                <w:rFonts w:hint="default" w:ascii="Times New Roman" w:hAnsi="Times New Roman" w:cs="Times New Roman"/>
              </w:rPr>
            </w:pPr>
          </w:p>
        </w:tc>
        <w:tc>
          <w:tcPr>
            <w:tcW w:w="1984" w:type="dxa"/>
            <w:vMerge w:val="continue"/>
            <w:vAlign w:val="center"/>
          </w:tcPr>
          <w:p w14:paraId="6A11D28A">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8C6F07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1303FA7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8月下旬~9月中旬</w:t>
            </w:r>
          </w:p>
        </w:tc>
      </w:tr>
      <w:tr w14:paraId="60772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0A85FFE">
            <w:pPr>
              <w:pStyle w:val="184"/>
              <w:widowControl w:val="0"/>
              <w:adjustRightInd w:val="0"/>
              <w:snapToGrid w:val="0"/>
              <w:rPr>
                <w:rFonts w:hint="default" w:ascii="Times New Roman" w:hAnsi="Times New Roman" w:cs="Times New Roman"/>
              </w:rPr>
            </w:pPr>
          </w:p>
        </w:tc>
        <w:tc>
          <w:tcPr>
            <w:tcW w:w="1984" w:type="dxa"/>
            <w:vMerge w:val="continue"/>
            <w:vAlign w:val="center"/>
          </w:tcPr>
          <w:p w14:paraId="2677512B">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A71937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0232586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4A753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568141BD">
            <w:pPr>
              <w:pStyle w:val="184"/>
              <w:widowControl w:val="0"/>
              <w:adjustRightInd w:val="0"/>
              <w:snapToGrid w:val="0"/>
              <w:rPr>
                <w:rFonts w:hint="default" w:ascii="Times New Roman" w:hAnsi="Times New Roman" w:cs="Times New Roman"/>
              </w:rPr>
            </w:pPr>
          </w:p>
        </w:tc>
        <w:tc>
          <w:tcPr>
            <w:tcW w:w="1984" w:type="dxa"/>
            <w:vMerge w:val="continue"/>
            <w:vAlign w:val="center"/>
          </w:tcPr>
          <w:p w14:paraId="37C3DFC1">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06BBEC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70821BE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9月下旬~10月上旬</w:t>
            </w:r>
          </w:p>
        </w:tc>
      </w:tr>
      <w:tr w14:paraId="1AE47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6" w:type="dxa"/>
            <w:vMerge w:val="continue"/>
            <w:shd w:val="clear" w:color="auto" w:fill="auto"/>
            <w:vAlign w:val="center"/>
          </w:tcPr>
          <w:p w14:paraId="0DDDEC9C">
            <w:pPr>
              <w:pStyle w:val="184"/>
              <w:widowControl w:val="0"/>
              <w:adjustRightInd w:val="0"/>
              <w:snapToGrid w:val="0"/>
              <w:rPr>
                <w:rFonts w:hint="default" w:ascii="Times New Roman" w:hAnsi="Times New Roman" w:cs="Times New Roman"/>
              </w:rPr>
            </w:pPr>
          </w:p>
        </w:tc>
        <w:tc>
          <w:tcPr>
            <w:tcW w:w="1984" w:type="dxa"/>
            <w:vMerge w:val="restart"/>
            <w:vAlign w:val="center"/>
          </w:tcPr>
          <w:p w14:paraId="15CAD35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晚稻</w:t>
            </w:r>
          </w:p>
        </w:tc>
        <w:tc>
          <w:tcPr>
            <w:tcW w:w="2410" w:type="dxa"/>
            <w:vAlign w:val="center"/>
          </w:tcPr>
          <w:p w14:paraId="211BADE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3DEBD20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6月下旬</w:t>
            </w:r>
          </w:p>
        </w:tc>
      </w:tr>
      <w:tr w14:paraId="51085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continue"/>
            <w:shd w:val="clear" w:color="auto" w:fill="auto"/>
            <w:vAlign w:val="center"/>
          </w:tcPr>
          <w:p w14:paraId="496BB496">
            <w:pPr>
              <w:pStyle w:val="184"/>
              <w:widowControl w:val="0"/>
              <w:adjustRightInd w:val="0"/>
              <w:snapToGrid w:val="0"/>
              <w:rPr>
                <w:rFonts w:hint="default" w:ascii="Times New Roman" w:hAnsi="Times New Roman" w:cs="Times New Roman"/>
              </w:rPr>
            </w:pPr>
          </w:p>
        </w:tc>
        <w:tc>
          <w:tcPr>
            <w:tcW w:w="1984" w:type="dxa"/>
            <w:vMerge w:val="continue"/>
            <w:vAlign w:val="center"/>
          </w:tcPr>
          <w:p w14:paraId="43FBCD29">
            <w:pPr>
              <w:pStyle w:val="184"/>
              <w:widowControl w:val="0"/>
              <w:adjustRightInd w:val="0"/>
              <w:snapToGrid w:val="0"/>
              <w:rPr>
                <w:rFonts w:hint="default" w:ascii="Times New Roman" w:hAnsi="Times New Roman" w:cs="Times New Roman"/>
              </w:rPr>
            </w:pPr>
          </w:p>
        </w:tc>
        <w:tc>
          <w:tcPr>
            <w:tcW w:w="2410" w:type="dxa"/>
            <w:vAlign w:val="center"/>
          </w:tcPr>
          <w:p w14:paraId="2DFA829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7E71063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7月上旬~8月上旬</w:t>
            </w:r>
          </w:p>
        </w:tc>
      </w:tr>
      <w:tr w14:paraId="7591A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 w:hRule="atLeast"/>
          <w:jc w:val="center"/>
        </w:trPr>
        <w:tc>
          <w:tcPr>
            <w:tcW w:w="2136" w:type="dxa"/>
            <w:vMerge w:val="continue"/>
            <w:shd w:val="clear" w:color="auto" w:fill="auto"/>
            <w:vAlign w:val="center"/>
          </w:tcPr>
          <w:p w14:paraId="47C9DFD3">
            <w:pPr>
              <w:pStyle w:val="184"/>
              <w:widowControl w:val="0"/>
              <w:adjustRightInd w:val="0"/>
              <w:snapToGrid w:val="0"/>
              <w:rPr>
                <w:rFonts w:hint="default" w:ascii="Times New Roman" w:hAnsi="Times New Roman" w:cs="Times New Roman"/>
              </w:rPr>
            </w:pPr>
          </w:p>
        </w:tc>
        <w:tc>
          <w:tcPr>
            <w:tcW w:w="1984" w:type="dxa"/>
            <w:vMerge w:val="continue"/>
            <w:vAlign w:val="center"/>
          </w:tcPr>
          <w:p w14:paraId="269C6F6E">
            <w:pPr>
              <w:pStyle w:val="184"/>
              <w:widowControl w:val="0"/>
              <w:adjustRightInd w:val="0"/>
              <w:snapToGrid w:val="0"/>
              <w:rPr>
                <w:rFonts w:hint="default" w:ascii="Times New Roman" w:hAnsi="Times New Roman" w:cs="Times New Roman"/>
              </w:rPr>
            </w:pPr>
          </w:p>
        </w:tc>
        <w:tc>
          <w:tcPr>
            <w:tcW w:w="2410" w:type="dxa"/>
            <w:vAlign w:val="center"/>
          </w:tcPr>
          <w:p w14:paraId="5A6B974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6C96F06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8月下旬~9月上旬</w:t>
            </w:r>
          </w:p>
        </w:tc>
      </w:tr>
      <w:tr w14:paraId="153EA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6F5D603B">
            <w:pPr>
              <w:pStyle w:val="184"/>
              <w:widowControl w:val="0"/>
              <w:adjustRightInd w:val="0"/>
              <w:snapToGrid w:val="0"/>
              <w:rPr>
                <w:rFonts w:hint="default" w:ascii="Times New Roman" w:hAnsi="Times New Roman" w:cs="Times New Roman"/>
              </w:rPr>
            </w:pPr>
          </w:p>
        </w:tc>
        <w:tc>
          <w:tcPr>
            <w:tcW w:w="1984" w:type="dxa"/>
            <w:vMerge w:val="continue"/>
            <w:vAlign w:val="center"/>
          </w:tcPr>
          <w:p w14:paraId="6C419CA9">
            <w:pPr>
              <w:pStyle w:val="184"/>
              <w:widowControl w:val="0"/>
              <w:adjustRightInd w:val="0"/>
              <w:snapToGrid w:val="0"/>
              <w:rPr>
                <w:rFonts w:hint="default" w:ascii="Times New Roman" w:hAnsi="Times New Roman" w:cs="Times New Roman"/>
              </w:rPr>
            </w:pPr>
          </w:p>
        </w:tc>
        <w:tc>
          <w:tcPr>
            <w:tcW w:w="2410" w:type="dxa"/>
            <w:vAlign w:val="center"/>
          </w:tcPr>
          <w:p w14:paraId="2C23E88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789C0A2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9月上旬~9月中旬</w:t>
            </w:r>
          </w:p>
        </w:tc>
      </w:tr>
      <w:tr w14:paraId="1BBEB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021AD2E">
            <w:pPr>
              <w:pStyle w:val="184"/>
              <w:widowControl w:val="0"/>
              <w:adjustRightInd w:val="0"/>
              <w:snapToGrid w:val="0"/>
              <w:rPr>
                <w:rFonts w:hint="default" w:ascii="Times New Roman" w:hAnsi="Times New Roman" w:cs="Times New Roman"/>
              </w:rPr>
            </w:pPr>
          </w:p>
        </w:tc>
        <w:tc>
          <w:tcPr>
            <w:tcW w:w="1984" w:type="dxa"/>
            <w:vMerge w:val="continue"/>
            <w:vAlign w:val="center"/>
          </w:tcPr>
          <w:p w14:paraId="46FD7BE7">
            <w:pPr>
              <w:pStyle w:val="184"/>
              <w:widowControl w:val="0"/>
              <w:adjustRightInd w:val="0"/>
              <w:snapToGrid w:val="0"/>
              <w:rPr>
                <w:rFonts w:hint="default" w:ascii="Times New Roman" w:hAnsi="Times New Roman" w:cs="Times New Roman"/>
              </w:rPr>
            </w:pPr>
          </w:p>
        </w:tc>
        <w:tc>
          <w:tcPr>
            <w:tcW w:w="2410" w:type="dxa"/>
            <w:vAlign w:val="center"/>
          </w:tcPr>
          <w:p w14:paraId="05871D9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2B8801E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1ECA3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7FA054A6">
            <w:pPr>
              <w:pStyle w:val="184"/>
              <w:widowControl w:val="0"/>
              <w:adjustRightInd w:val="0"/>
              <w:snapToGrid w:val="0"/>
              <w:rPr>
                <w:rFonts w:hint="default" w:ascii="Times New Roman" w:hAnsi="Times New Roman" w:cs="Times New Roman"/>
              </w:rPr>
            </w:pPr>
          </w:p>
        </w:tc>
        <w:tc>
          <w:tcPr>
            <w:tcW w:w="1984" w:type="dxa"/>
            <w:vMerge w:val="continue"/>
            <w:vAlign w:val="center"/>
          </w:tcPr>
          <w:p w14:paraId="44DC5E10">
            <w:pPr>
              <w:pStyle w:val="184"/>
              <w:widowControl w:val="0"/>
              <w:adjustRightInd w:val="0"/>
              <w:snapToGrid w:val="0"/>
              <w:rPr>
                <w:rFonts w:hint="default" w:ascii="Times New Roman" w:hAnsi="Times New Roman" w:cs="Times New Roman"/>
              </w:rPr>
            </w:pPr>
          </w:p>
        </w:tc>
        <w:tc>
          <w:tcPr>
            <w:tcW w:w="2410" w:type="dxa"/>
            <w:vAlign w:val="center"/>
          </w:tcPr>
          <w:p w14:paraId="55116C1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186CBE3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w:t>
            </w:r>
          </w:p>
        </w:tc>
      </w:tr>
      <w:tr w14:paraId="7C802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4F36A14D">
            <w:pPr>
              <w:pStyle w:val="184"/>
              <w:widowControl w:val="0"/>
              <w:adjustRightInd w:val="0"/>
              <w:snapToGrid w:val="0"/>
              <w:rPr>
                <w:rFonts w:hint="default" w:ascii="Times New Roman" w:hAnsi="Times New Roman" w:cs="Times New Roman"/>
              </w:rPr>
            </w:pPr>
          </w:p>
        </w:tc>
        <w:tc>
          <w:tcPr>
            <w:tcW w:w="1984" w:type="dxa"/>
            <w:vMerge w:val="continue"/>
            <w:vAlign w:val="center"/>
          </w:tcPr>
          <w:p w14:paraId="7DD6D6C5">
            <w:pPr>
              <w:pStyle w:val="184"/>
              <w:widowControl w:val="0"/>
              <w:adjustRightInd w:val="0"/>
              <w:snapToGrid w:val="0"/>
              <w:rPr>
                <w:rFonts w:hint="default" w:ascii="Times New Roman" w:hAnsi="Times New Roman" w:cs="Times New Roman"/>
              </w:rPr>
            </w:pPr>
          </w:p>
        </w:tc>
        <w:tc>
          <w:tcPr>
            <w:tcW w:w="2410" w:type="dxa"/>
            <w:vAlign w:val="center"/>
          </w:tcPr>
          <w:p w14:paraId="35FA2E9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59D932D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10月上旬~10月中旬</w:t>
            </w:r>
          </w:p>
        </w:tc>
      </w:tr>
      <w:tr w14:paraId="7AD9A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5B04CD10">
            <w:pPr>
              <w:pStyle w:val="184"/>
              <w:widowControl w:val="0"/>
              <w:adjustRightInd w:val="0"/>
              <w:snapToGrid w:val="0"/>
              <w:rPr>
                <w:rFonts w:hint="default" w:ascii="Times New Roman" w:hAnsi="Times New Roman" w:cs="Times New Roman"/>
              </w:rPr>
            </w:pPr>
          </w:p>
        </w:tc>
        <w:tc>
          <w:tcPr>
            <w:tcW w:w="1984" w:type="dxa"/>
            <w:vMerge w:val="continue"/>
            <w:vAlign w:val="center"/>
          </w:tcPr>
          <w:p w14:paraId="623BD02D">
            <w:pPr>
              <w:pStyle w:val="184"/>
              <w:widowControl w:val="0"/>
              <w:adjustRightInd w:val="0"/>
              <w:snapToGrid w:val="0"/>
              <w:rPr>
                <w:rFonts w:hint="default" w:ascii="Times New Roman" w:hAnsi="Times New Roman" w:cs="Times New Roman"/>
              </w:rPr>
            </w:pPr>
          </w:p>
        </w:tc>
        <w:tc>
          <w:tcPr>
            <w:tcW w:w="2410" w:type="dxa"/>
            <w:vAlign w:val="center"/>
          </w:tcPr>
          <w:p w14:paraId="2BAE47B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5802B4A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10月中旬~10月下旬</w:t>
            </w:r>
          </w:p>
        </w:tc>
      </w:tr>
      <w:tr w14:paraId="69B3F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C0969E8">
            <w:pPr>
              <w:pStyle w:val="184"/>
              <w:widowControl w:val="0"/>
              <w:adjustRightInd w:val="0"/>
              <w:snapToGrid w:val="0"/>
              <w:rPr>
                <w:rFonts w:hint="default" w:ascii="Times New Roman" w:hAnsi="Times New Roman" w:cs="Times New Roman"/>
              </w:rPr>
            </w:pPr>
          </w:p>
        </w:tc>
        <w:tc>
          <w:tcPr>
            <w:tcW w:w="1984" w:type="dxa"/>
            <w:vMerge w:val="continue"/>
            <w:vAlign w:val="center"/>
          </w:tcPr>
          <w:p w14:paraId="60309C4E">
            <w:pPr>
              <w:pStyle w:val="184"/>
              <w:widowControl w:val="0"/>
              <w:adjustRightInd w:val="0"/>
              <w:snapToGrid w:val="0"/>
              <w:rPr>
                <w:rFonts w:hint="default" w:ascii="Times New Roman" w:hAnsi="Times New Roman" w:cs="Times New Roman"/>
              </w:rPr>
            </w:pPr>
          </w:p>
        </w:tc>
        <w:tc>
          <w:tcPr>
            <w:tcW w:w="2410" w:type="dxa"/>
            <w:vAlign w:val="center"/>
          </w:tcPr>
          <w:p w14:paraId="43E950E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68D25FD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10月下旬~11月上旬</w:t>
            </w:r>
          </w:p>
        </w:tc>
      </w:tr>
      <w:tr w14:paraId="5C25A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38914ADE">
            <w:pPr>
              <w:pStyle w:val="184"/>
              <w:widowControl w:val="0"/>
              <w:adjustRightInd w:val="0"/>
              <w:snapToGrid w:val="0"/>
              <w:rPr>
                <w:rFonts w:hint="default" w:ascii="Times New Roman" w:hAnsi="Times New Roman" w:cs="Times New Roman"/>
              </w:rPr>
            </w:pPr>
          </w:p>
        </w:tc>
        <w:tc>
          <w:tcPr>
            <w:tcW w:w="1984" w:type="dxa"/>
            <w:vMerge w:val="continue"/>
            <w:vAlign w:val="center"/>
          </w:tcPr>
          <w:p w14:paraId="38F1FB2B">
            <w:pPr>
              <w:pStyle w:val="184"/>
              <w:widowControl w:val="0"/>
              <w:adjustRightInd w:val="0"/>
              <w:snapToGrid w:val="0"/>
              <w:rPr>
                <w:rFonts w:hint="default" w:ascii="Times New Roman" w:hAnsi="Times New Roman" w:cs="Times New Roman"/>
              </w:rPr>
            </w:pPr>
          </w:p>
        </w:tc>
        <w:tc>
          <w:tcPr>
            <w:tcW w:w="2410" w:type="dxa"/>
            <w:vAlign w:val="center"/>
          </w:tcPr>
          <w:p w14:paraId="363D764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6EEED9C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11月上旬~11月中旬</w:t>
            </w:r>
          </w:p>
        </w:tc>
      </w:tr>
      <w:tr w14:paraId="01F8A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restart"/>
            <w:shd w:val="clear" w:color="auto" w:fill="auto"/>
            <w:vAlign w:val="center"/>
          </w:tcPr>
          <w:p w14:paraId="2B9D44A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华南双季稻稻作区</w:t>
            </w:r>
          </w:p>
        </w:tc>
        <w:tc>
          <w:tcPr>
            <w:tcW w:w="1984" w:type="dxa"/>
            <w:vMerge w:val="restart"/>
            <w:vAlign w:val="center"/>
          </w:tcPr>
          <w:p w14:paraId="4B5E863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早稻</w:t>
            </w:r>
          </w:p>
        </w:tc>
        <w:tc>
          <w:tcPr>
            <w:tcW w:w="2410" w:type="dxa"/>
            <w:tcBorders>
              <w:top w:val="single" w:color="auto" w:sz="8" w:space="0"/>
            </w:tcBorders>
            <w:shd w:val="clear" w:color="auto" w:fill="auto"/>
            <w:vAlign w:val="center"/>
          </w:tcPr>
          <w:p w14:paraId="0450C36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2964255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1月下旬</w:t>
            </w:r>
          </w:p>
        </w:tc>
      </w:tr>
      <w:tr w14:paraId="532E0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3B2256DD">
            <w:pPr>
              <w:pStyle w:val="184"/>
              <w:widowControl w:val="0"/>
              <w:adjustRightInd w:val="0"/>
              <w:snapToGrid w:val="0"/>
              <w:rPr>
                <w:rFonts w:hint="default" w:ascii="Times New Roman" w:hAnsi="Times New Roman" w:cs="Times New Roman"/>
              </w:rPr>
            </w:pPr>
          </w:p>
        </w:tc>
        <w:tc>
          <w:tcPr>
            <w:tcW w:w="1984" w:type="dxa"/>
            <w:vMerge w:val="continue"/>
            <w:vAlign w:val="center"/>
          </w:tcPr>
          <w:p w14:paraId="2F6B35D4">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EFCD2D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04307CB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2月上旬~2月中旬</w:t>
            </w:r>
          </w:p>
        </w:tc>
      </w:tr>
      <w:tr w14:paraId="099B9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7A32F99">
            <w:pPr>
              <w:pStyle w:val="184"/>
              <w:widowControl w:val="0"/>
              <w:adjustRightInd w:val="0"/>
              <w:snapToGrid w:val="0"/>
              <w:rPr>
                <w:rFonts w:hint="default" w:ascii="Times New Roman" w:hAnsi="Times New Roman" w:cs="Times New Roman"/>
              </w:rPr>
            </w:pPr>
          </w:p>
        </w:tc>
        <w:tc>
          <w:tcPr>
            <w:tcW w:w="1984" w:type="dxa"/>
            <w:vMerge w:val="continue"/>
            <w:vAlign w:val="center"/>
          </w:tcPr>
          <w:p w14:paraId="3A65CB4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E348D0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711339C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3月中旬~4月中旬</w:t>
            </w:r>
          </w:p>
        </w:tc>
      </w:tr>
      <w:tr w14:paraId="31AA0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30F60448">
            <w:pPr>
              <w:pStyle w:val="184"/>
              <w:widowControl w:val="0"/>
              <w:adjustRightInd w:val="0"/>
              <w:snapToGrid w:val="0"/>
              <w:rPr>
                <w:rFonts w:hint="default" w:ascii="Times New Roman" w:hAnsi="Times New Roman" w:cs="Times New Roman"/>
              </w:rPr>
            </w:pPr>
          </w:p>
        </w:tc>
        <w:tc>
          <w:tcPr>
            <w:tcW w:w="1984" w:type="dxa"/>
            <w:vMerge w:val="continue"/>
            <w:vAlign w:val="center"/>
          </w:tcPr>
          <w:p w14:paraId="690EF9A6">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7E8C37A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6441215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4月中旬</w:t>
            </w:r>
          </w:p>
        </w:tc>
      </w:tr>
      <w:tr w14:paraId="6A777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6339C670">
            <w:pPr>
              <w:pStyle w:val="184"/>
              <w:widowControl w:val="0"/>
              <w:adjustRightInd w:val="0"/>
              <w:snapToGrid w:val="0"/>
              <w:rPr>
                <w:rFonts w:hint="default" w:ascii="Times New Roman" w:hAnsi="Times New Roman" w:cs="Times New Roman"/>
              </w:rPr>
            </w:pPr>
          </w:p>
        </w:tc>
        <w:tc>
          <w:tcPr>
            <w:tcW w:w="1984" w:type="dxa"/>
            <w:vMerge w:val="continue"/>
            <w:vAlign w:val="center"/>
          </w:tcPr>
          <w:p w14:paraId="3A7E96F9">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2572919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3748447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4月下旬</w:t>
            </w:r>
          </w:p>
        </w:tc>
      </w:tr>
      <w:tr w14:paraId="48B9C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436F7A6">
            <w:pPr>
              <w:pStyle w:val="184"/>
              <w:widowControl w:val="0"/>
              <w:adjustRightInd w:val="0"/>
              <w:snapToGrid w:val="0"/>
              <w:rPr>
                <w:rFonts w:hint="default" w:ascii="Times New Roman" w:hAnsi="Times New Roman" w:cs="Times New Roman"/>
              </w:rPr>
            </w:pPr>
          </w:p>
        </w:tc>
        <w:tc>
          <w:tcPr>
            <w:tcW w:w="1984" w:type="dxa"/>
            <w:vMerge w:val="continue"/>
            <w:vAlign w:val="center"/>
          </w:tcPr>
          <w:p w14:paraId="4BC75FF0">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3AB862B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4EAFC8D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w:t>
            </w:r>
          </w:p>
        </w:tc>
      </w:tr>
      <w:tr w14:paraId="27835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99EBF7B">
            <w:pPr>
              <w:pStyle w:val="184"/>
              <w:widowControl w:val="0"/>
              <w:adjustRightInd w:val="0"/>
              <w:snapToGrid w:val="0"/>
              <w:rPr>
                <w:rFonts w:hint="default" w:ascii="Times New Roman" w:hAnsi="Times New Roman" w:cs="Times New Roman"/>
              </w:rPr>
            </w:pPr>
          </w:p>
        </w:tc>
        <w:tc>
          <w:tcPr>
            <w:tcW w:w="1984" w:type="dxa"/>
            <w:vMerge w:val="continue"/>
            <w:vAlign w:val="center"/>
          </w:tcPr>
          <w:p w14:paraId="7A249DBC">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69C41D2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239F0B5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5月上旬</w:t>
            </w:r>
          </w:p>
        </w:tc>
      </w:tr>
      <w:tr w14:paraId="7ED0E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75F948FB">
            <w:pPr>
              <w:pStyle w:val="184"/>
              <w:widowControl w:val="0"/>
              <w:adjustRightInd w:val="0"/>
              <w:snapToGrid w:val="0"/>
              <w:rPr>
                <w:rFonts w:hint="default" w:ascii="Times New Roman" w:hAnsi="Times New Roman" w:cs="Times New Roman"/>
              </w:rPr>
            </w:pPr>
          </w:p>
        </w:tc>
        <w:tc>
          <w:tcPr>
            <w:tcW w:w="1984" w:type="dxa"/>
            <w:vMerge w:val="continue"/>
            <w:vAlign w:val="center"/>
          </w:tcPr>
          <w:p w14:paraId="7771B1AD">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5FBA3AA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0668D57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5月中旬</w:t>
            </w:r>
          </w:p>
        </w:tc>
      </w:tr>
      <w:tr w14:paraId="1E7F6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F8A715E">
            <w:pPr>
              <w:pStyle w:val="184"/>
              <w:widowControl w:val="0"/>
              <w:adjustRightInd w:val="0"/>
              <w:snapToGrid w:val="0"/>
              <w:rPr>
                <w:rFonts w:hint="default" w:ascii="Times New Roman" w:hAnsi="Times New Roman" w:cs="Times New Roman"/>
              </w:rPr>
            </w:pPr>
          </w:p>
        </w:tc>
        <w:tc>
          <w:tcPr>
            <w:tcW w:w="1984" w:type="dxa"/>
            <w:vMerge w:val="continue"/>
            <w:vAlign w:val="center"/>
          </w:tcPr>
          <w:p w14:paraId="6D2BF98A">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4B110D8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6840F18C">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5月下旬</w:t>
            </w:r>
          </w:p>
        </w:tc>
      </w:tr>
      <w:tr w14:paraId="6A70E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940F147">
            <w:pPr>
              <w:pStyle w:val="184"/>
              <w:widowControl w:val="0"/>
              <w:adjustRightInd w:val="0"/>
              <w:snapToGrid w:val="0"/>
              <w:rPr>
                <w:rFonts w:hint="default" w:ascii="Times New Roman" w:hAnsi="Times New Roman" w:cs="Times New Roman"/>
              </w:rPr>
            </w:pPr>
          </w:p>
        </w:tc>
        <w:tc>
          <w:tcPr>
            <w:tcW w:w="1984" w:type="dxa"/>
            <w:vMerge w:val="continue"/>
            <w:vAlign w:val="center"/>
          </w:tcPr>
          <w:p w14:paraId="6B74F187">
            <w:pPr>
              <w:pStyle w:val="184"/>
              <w:widowControl w:val="0"/>
              <w:adjustRightInd w:val="0"/>
              <w:snapToGrid w:val="0"/>
              <w:rPr>
                <w:rFonts w:hint="default" w:ascii="Times New Roman" w:hAnsi="Times New Roman" w:cs="Times New Roman"/>
              </w:rPr>
            </w:pPr>
          </w:p>
        </w:tc>
        <w:tc>
          <w:tcPr>
            <w:tcW w:w="2410" w:type="dxa"/>
            <w:shd w:val="clear" w:color="auto" w:fill="auto"/>
            <w:vAlign w:val="center"/>
          </w:tcPr>
          <w:p w14:paraId="0062C5D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684CEEC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5月下旬~6月上旬</w:t>
            </w:r>
          </w:p>
        </w:tc>
      </w:tr>
      <w:tr w14:paraId="26199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935CE9F">
            <w:pPr>
              <w:pStyle w:val="184"/>
              <w:widowControl w:val="0"/>
              <w:adjustRightInd w:val="0"/>
              <w:snapToGrid w:val="0"/>
              <w:rPr>
                <w:rFonts w:hint="default" w:ascii="Times New Roman" w:hAnsi="Times New Roman" w:cs="Times New Roman"/>
              </w:rPr>
            </w:pPr>
          </w:p>
        </w:tc>
        <w:tc>
          <w:tcPr>
            <w:tcW w:w="1984" w:type="dxa"/>
            <w:vMerge w:val="restart"/>
            <w:vAlign w:val="center"/>
          </w:tcPr>
          <w:p w14:paraId="70446EB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中稻</w:t>
            </w:r>
          </w:p>
        </w:tc>
        <w:tc>
          <w:tcPr>
            <w:tcW w:w="2410" w:type="dxa"/>
            <w:vAlign w:val="center"/>
          </w:tcPr>
          <w:p w14:paraId="0C5780B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13F12B5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3月中旬</w:t>
            </w:r>
          </w:p>
        </w:tc>
      </w:tr>
      <w:tr w14:paraId="2C8BC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3E72675E">
            <w:pPr>
              <w:pStyle w:val="184"/>
              <w:widowControl w:val="0"/>
              <w:adjustRightInd w:val="0"/>
              <w:snapToGrid w:val="0"/>
              <w:rPr>
                <w:rFonts w:hint="default" w:ascii="Times New Roman" w:hAnsi="Times New Roman" w:cs="Times New Roman"/>
              </w:rPr>
            </w:pPr>
          </w:p>
        </w:tc>
        <w:tc>
          <w:tcPr>
            <w:tcW w:w="1984" w:type="dxa"/>
            <w:vMerge w:val="continue"/>
            <w:vAlign w:val="center"/>
          </w:tcPr>
          <w:p w14:paraId="45F447E1">
            <w:pPr>
              <w:pStyle w:val="184"/>
              <w:widowControl w:val="0"/>
              <w:adjustRightInd w:val="0"/>
              <w:snapToGrid w:val="0"/>
              <w:rPr>
                <w:rFonts w:hint="default" w:ascii="Times New Roman" w:hAnsi="Times New Roman" w:cs="Times New Roman"/>
              </w:rPr>
            </w:pPr>
          </w:p>
        </w:tc>
        <w:tc>
          <w:tcPr>
            <w:tcW w:w="2410" w:type="dxa"/>
            <w:vAlign w:val="center"/>
          </w:tcPr>
          <w:p w14:paraId="47766E8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257C4C6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3月下旬~5月上旬</w:t>
            </w:r>
          </w:p>
        </w:tc>
      </w:tr>
      <w:tr w14:paraId="19E98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957DB29">
            <w:pPr>
              <w:pStyle w:val="184"/>
              <w:widowControl w:val="0"/>
              <w:adjustRightInd w:val="0"/>
              <w:snapToGrid w:val="0"/>
              <w:rPr>
                <w:rFonts w:hint="default" w:ascii="Times New Roman" w:hAnsi="Times New Roman" w:cs="Times New Roman"/>
              </w:rPr>
            </w:pPr>
          </w:p>
        </w:tc>
        <w:tc>
          <w:tcPr>
            <w:tcW w:w="1984" w:type="dxa"/>
            <w:vMerge w:val="continue"/>
            <w:vAlign w:val="center"/>
          </w:tcPr>
          <w:p w14:paraId="0A7F5817">
            <w:pPr>
              <w:pStyle w:val="184"/>
              <w:widowControl w:val="0"/>
              <w:adjustRightInd w:val="0"/>
              <w:snapToGrid w:val="0"/>
              <w:rPr>
                <w:rFonts w:hint="default" w:ascii="Times New Roman" w:hAnsi="Times New Roman" w:cs="Times New Roman"/>
              </w:rPr>
            </w:pPr>
          </w:p>
        </w:tc>
        <w:tc>
          <w:tcPr>
            <w:tcW w:w="2410" w:type="dxa"/>
            <w:vAlign w:val="center"/>
          </w:tcPr>
          <w:p w14:paraId="52631391">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3DF277C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6月上旬~7月上旬</w:t>
            </w:r>
          </w:p>
        </w:tc>
      </w:tr>
      <w:tr w14:paraId="0E62D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30234CFC">
            <w:pPr>
              <w:pStyle w:val="184"/>
              <w:widowControl w:val="0"/>
              <w:adjustRightInd w:val="0"/>
              <w:snapToGrid w:val="0"/>
              <w:rPr>
                <w:rFonts w:hint="default" w:ascii="Times New Roman" w:hAnsi="Times New Roman" w:cs="Times New Roman"/>
              </w:rPr>
            </w:pPr>
          </w:p>
        </w:tc>
        <w:tc>
          <w:tcPr>
            <w:tcW w:w="1984" w:type="dxa"/>
            <w:vMerge w:val="continue"/>
            <w:vAlign w:val="center"/>
          </w:tcPr>
          <w:p w14:paraId="554D1B0A">
            <w:pPr>
              <w:pStyle w:val="184"/>
              <w:widowControl w:val="0"/>
              <w:adjustRightInd w:val="0"/>
              <w:snapToGrid w:val="0"/>
              <w:rPr>
                <w:rFonts w:hint="default" w:ascii="Times New Roman" w:hAnsi="Times New Roman" w:cs="Times New Roman"/>
              </w:rPr>
            </w:pPr>
          </w:p>
        </w:tc>
        <w:tc>
          <w:tcPr>
            <w:tcW w:w="2410" w:type="dxa"/>
            <w:vAlign w:val="center"/>
          </w:tcPr>
          <w:p w14:paraId="0A13310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1D4C2CE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7月上旬~7月中旬</w:t>
            </w:r>
          </w:p>
        </w:tc>
      </w:tr>
      <w:tr w14:paraId="0FC14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7FE24513">
            <w:pPr>
              <w:pStyle w:val="184"/>
              <w:widowControl w:val="0"/>
              <w:adjustRightInd w:val="0"/>
              <w:snapToGrid w:val="0"/>
              <w:rPr>
                <w:rFonts w:hint="default" w:ascii="Times New Roman" w:hAnsi="Times New Roman" w:cs="Times New Roman"/>
              </w:rPr>
            </w:pPr>
          </w:p>
        </w:tc>
        <w:tc>
          <w:tcPr>
            <w:tcW w:w="1984" w:type="dxa"/>
            <w:vMerge w:val="continue"/>
            <w:vAlign w:val="center"/>
          </w:tcPr>
          <w:p w14:paraId="2680F08D">
            <w:pPr>
              <w:pStyle w:val="184"/>
              <w:widowControl w:val="0"/>
              <w:adjustRightInd w:val="0"/>
              <w:snapToGrid w:val="0"/>
              <w:rPr>
                <w:rFonts w:hint="default" w:ascii="Times New Roman" w:hAnsi="Times New Roman" w:cs="Times New Roman"/>
              </w:rPr>
            </w:pPr>
          </w:p>
        </w:tc>
        <w:tc>
          <w:tcPr>
            <w:tcW w:w="2410" w:type="dxa"/>
            <w:vAlign w:val="center"/>
          </w:tcPr>
          <w:p w14:paraId="3B99146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7AB1BD8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7月中旬~7月下旬</w:t>
            </w:r>
          </w:p>
        </w:tc>
      </w:tr>
      <w:tr w14:paraId="13ED8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3F8F5C2">
            <w:pPr>
              <w:pStyle w:val="184"/>
              <w:widowControl w:val="0"/>
              <w:adjustRightInd w:val="0"/>
              <w:snapToGrid w:val="0"/>
              <w:rPr>
                <w:rFonts w:hint="default" w:ascii="Times New Roman" w:hAnsi="Times New Roman" w:cs="Times New Roman"/>
              </w:rPr>
            </w:pPr>
          </w:p>
        </w:tc>
        <w:tc>
          <w:tcPr>
            <w:tcW w:w="1984" w:type="dxa"/>
            <w:vMerge w:val="continue"/>
            <w:vAlign w:val="center"/>
          </w:tcPr>
          <w:p w14:paraId="00F8B533">
            <w:pPr>
              <w:pStyle w:val="184"/>
              <w:widowControl w:val="0"/>
              <w:adjustRightInd w:val="0"/>
              <w:snapToGrid w:val="0"/>
              <w:rPr>
                <w:rFonts w:hint="default" w:ascii="Times New Roman" w:hAnsi="Times New Roman" w:cs="Times New Roman"/>
              </w:rPr>
            </w:pPr>
          </w:p>
        </w:tc>
        <w:tc>
          <w:tcPr>
            <w:tcW w:w="2410" w:type="dxa"/>
            <w:vAlign w:val="center"/>
          </w:tcPr>
          <w:p w14:paraId="604C0EF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60E6DE5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w:t>
            </w:r>
          </w:p>
        </w:tc>
      </w:tr>
      <w:tr w14:paraId="604F0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ACB51AA">
            <w:pPr>
              <w:pStyle w:val="184"/>
              <w:widowControl w:val="0"/>
              <w:adjustRightInd w:val="0"/>
              <w:snapToGrid w:val="0"/>
              <w:rPr>
                <w:rFonts w:hint="default" w:ascii="Times New Roman" w:hAnsi="Times New Roman" w:cs="Times New Roman"/>
              </w:rPr>
            </w:pPr>
          </w:p>
        </w:tc>
        <w:tc>
          <w:tcPr>
            <w:tcW w:w="1984" w:type="dxa"/>
            <w:vMerge w:val="continue"/>
            <w:vAlign w:val="center"/>
          </w:tcPr>
          <w:p w14:paraId="0508AD58">
            <w:pPr>
              <w:pStyle w:val="184"/>
              <w:widowControl w:val="0"/>
              <w:adjustRightInd w:val="0"/>
              <w:snapToGrid w:val="0"/>
              <w:rPr>
                <w:rFonts w:hint="default" w:ascii="Times New Roman" w:hAnsi="Times New Roman" w:cs="Times New Roman"/>
              </w:rPr>
            </w:pPr>
          </w:p>
        </w:tc>
        <w:tc>
          <w:tcPr>
            <w:tcW w:w="2410" w:type="dxa"/>
            <w:vAlign w:val="center"/>
          </w:tcPr>
          <w:p w14:paraId="38EEC07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3A5B6C1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8月上旬~8月中旬</w:t>
            </w:r>
          </w:p>
        </w:tc>
      </w:tr>
      <w:tr w14:paraId="01FB4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521EE4C6">
            <w:pPr>
              <w:pStyle w:val="184"/>
              <w:widowControl w:val="0"/>
              <w:adjustRightInd w:val="0"/>
              <w:snapToGrid w:val="0"/>
              <w:rPr>
                <w:rFonts w:hint="default" w:ascii="Times New Roman" w:hAnsi="Times New Roman" w:cs="Times New Roman"/>
              </w:rPr>
            </w:pPr>
          </w:p>
        </w:tc>
        <w:tc>
          <w:tcPr>
            <w:tcW w:w="1984" w:type="dxa"/>
            <w:vMerge w:val="continue"/>
            <w:vAlign w:val="center"/>
          </w:tcPr>
          <w:p w14:paraId="063B73B3">
            <w:pPr>
              <w:pStyle w:val="184"/>
              <w:widowControl w:val="0"/>
              <w:adjustRightInd w:val="0"/>
              <w:snapToGrid w:val="0"/>
              <w:rPr>
                <w:rFonts w:hint="default" w:ascii="Times New Roman" w:hAnsi="Times New Roman" w:cs="Times New Roman"/>
              </w:rPr>
            </w:pPr>
          </w:p>
        </w:tc>
        <w:tc>
          <w:tcPr>
            <w:tcW w:w="2410" w:type="dxa"/>
            <w:vAlign w:val="center"/>
          </w:tcPr>
          <w:p w14:paraId="31D23F7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69DA97B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8月下旬~9月中旬</w:t>
            </w:r>
          </w:p>
        </w:tc>
      </w:tr>
      <w:tr w14:paraId="29990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069F134">
            <w:pPr>
              <w:pStyle w:val="184"/>
              <w:widowControl w:val="0"/>
              <w:adjustRightInd w:val="0"/>
              <w:snapToGrid w:val="0"/>
              <w:rPr>
                <w:rFonts w:hint="default" w:ascii="Times New Roman" w:hAnsi="Times New Roman" w:cs="Times New Roman"/>
              </w:rPr>
            </w:pPr>
          </w:p>
        </w:tc>
        <w:tc>
          <w:tcPr>
            <w:tcW w:w="1984" w:type="dxa"/>
            <w:vMerge w:val="continue"/>
            <w:vAlign w:val="center"/>
          </w:tcPr>
          <w:p w14:paraId="1B572A04">
            <w:pPr>
              <w:pStyle w:val="184"/>
              <w:widowControl w:val="0"/>
              <w:adjustRightInd w:val="0"/>
              <w:snapToGrid w:val="0"/>
              <w:rPr>
                <w:rFonts w:hint="default" w:ascii="Times New Roman" w:hAnsi="Times New Roman" w:cs="Times New Roman"/>
              </w:rPr>
            </w:pPr>
          </w:p>
        </w:tc>
        <w:tc>
          <w:tcPr>
            <w:tcW w:w="2410" w:type="dxa"/>
            <w:vAlign w:val="center"/>
          </w:tcPr>
          <w:p w14:paraId="79F3A8E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13A4854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0DF26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6E368C7A">
            <w:pPr>
              <w:pStyle w:val="184"/>
              <w:widowControl w:val="0"/>
              <w:adjustRightInd w:val="0"/>
              <w:snapToGrid w:val="0"/>
              <w:rPr>
                <w:rFonts w:hint="default" w:ascii="Times New Roman" w:hAnsi="Times New Roman" w:cs="Times New Roman"/>
              </w:rPr>
            </w:pPr>
          </w:p>
        </w:tc>
        <w:tc>
          <w:tcPr>
            <w:tcW w:w="1984" w:type="dxa"/>
            <w:vMerge w:val="continue"/>
            <w:vAlign w:val="center"/>
          </w:tcPr>
          <w:p w14:paraId="3DB817EF">
            <w:pPr>
              <w:pStyle w:val="184"/>
              <w:widowControl w:val="0"/>
              <w:adjustRightInd w:val="0"/>
              <w:snapToGrid w:val="0"/>
              <w:rPr>
                <w:rFonts w:hint="default" w:ascii="Times New Roman" w:hAnsi="Times New Roman" w:cs="Times New Roman"/>
              </w:rPr>
            </w:pPr>
          </w:p>
        </w:tc>
        <w:tc>
          <w:tcPr>
            <w:tcW w:w="2410" w:type="dxa"/>
            <w:vAlign w:val="center"/>
          </w:tcPr>
          <w:p w14:paraId="5A7B102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3E278A5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9月下旬~10月上旬</w:t>
            </w:r>
          </w:p>
        </w:tc>
      </w:tr>
      <w:tr w14:paraId="5859A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7DB044F">
            <w:pPr>
              <w:pStyle w:val="184"/>
              <w:widowControl w:val="0"/>
              <w:adjustRightInd w:val="0"/>
              <w:snapToGrid w:val="0"/>
              <w:rPr>
                <w:rFonts w:hint="default" w:ascii="Times New Roman" w:hAnsi="Times New Roman" w:cs="Times New Roman"/>
              </w:rPr>
            </w:pPr>
          </w:p>
        </w:tc>
        <w:tc>
          <w:tcPr>
            <w:tcW w:w="1984" w:type="dxa"/>
            <w:vMerge w:val="restart"/>
            <w:vAlign w:val="center"/>
          </w:tcPr>
          <w:p w14:paraId="18411C2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晚稻</w:t>
            </w:r>
          </w:p>
        </w:tc>
        <w:tc>
          <w:tcPr>
            <w:tcW w:w="2410" w:type="dxa"/>
            <w:vAlign w:val="center"/>
          </w:tcPr>
          <w:p w14:paraId="14E1A24B">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发芽期</w:t>
            </w:r>
          </w:p>
        </w:tc>
        <w:tc>
          <w:tcPr>
            <w:tcW w:w="2835" w:type="dxa"/>
            <w:shd w:val="clear" w:color="auto" w:fill="auto"/>
            <w:vAlign w:val="center"/>
          </w:tcPr>
          <w:p w14:paraId="2F1BCB7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6月下旬</w:t>
            </w:r>
          </w:p>
        </w:tc>
      </w:tr>
      <w:tr w14:paraId="6A9F1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0318700A">
            <w:pPr>
              <w:pStyle w:val="184"/>
              <w:widowControl w:val="0"/>
              <w:adjustRightInd w:val="0"/>
              <w:snapToGrid w:val="0"/>
              <w:rPr>
                <w:rFonts w:hint="default" w:ascii="Times New Roman" w:hAnsi="Times New Roman" w:cs="Times New Roman"/>
              </w:rPr>
            </w:pPr>
          </w:p>
        </w:tc>
        <w:tc>
          <w:tcPr>
            <w:tcW w:w="1984" w:type="dxa"/>
            <w:vMerge w:val="continue"/>
            <w:vAlign w:val="center"/>
          </w:tcPr>
          <w:p w14:paraId="5B8EDB3D">
            <w:pPr>
              <w:pStyle w:val="184"/>
              <w:widowControl w:val="0"/>
              <w:adjustRightInd w:val="0"/>
              <w:snapToGrid w:val="0"/>
              <w:rPr>
                <w:rFonts w:hint="default" w:ascii="Times New Roman" w:hAnsi="Times New Roman" w:cs="Times New Roman"/>
              </w:rPr>
            </w:pPr>
          </w:p>
        </w:tc>
        <w:tc>
          <w:tcPr>
            <w:tcW w:w="2410" w:type="dxa"/>
            <w:vAlign w:val="center"/>
          </w:tcPr>
          <w:p w14:paraId="127DA86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幼苗期</w:t>
            </w:r>
          </w:p>
        </w:tc>
        <w:tc>
          <w:tcPr>
            <w:tcW w:w="2835" w:type="dxa"/>
            <w:shd w:val="clear" w:color="auto" w:fill="auto"/>
            <w:vAlign w:val="center"/>
          </w:tcPr>
          <w:p w14:paraId="79B33257">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7月上旬~8月上旬</w:t>
            </w:r>
          </w:p>
        </w:tc>
      </w:tr>
      <w:tr w14:paraId="70D9E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7554A365">
            <w:pPr>
              <w:pStyle w:val="184"/>
              <w:widowControl w:val="0"/>
              <w:adjustRightInd w:val="0"/>
              <w:snapToGrid w:val="0"/>
              <w:rPr>
                <w:rFonts w:hint="default" w:ascii="Times New Roman" w:hAnsi="Times New Roman" w:cs="Times New Roman"/>
              </w:rPr>
            </w:pPr>
          </w:p>
        </w:tc>
        <w:tc>
          <w:tcPr>
            <w:tcW w:w="1984" w:type="dxa"/>
            <w:vMerge w:val="continue"/>
            <w:vAlign w:val="center"/>
          </w:tcPr>
          <w:p w14:paraId="4B0D42BE">
            <w:pPr>
              <w:pStyle w:val="184"/>
              <w:widowControl w:val="0"/>
              <w:adjustRightInd w:val="0"/>
              <w:snapToGrid w:val="0"/>
              <w:rPr>
                <w:rFonts w:hint="default" w:ascii="Times New Roman" w:hAnsi="Times New Roman" w:cs="Times New Roman"/>
              </w:rPr>
            </w:pPr>
          </w:p>
        </w:tc>
        <w:tc>
          <w:tcPr>
            <w:tcW w:w="2410" w:type="dxa"/>
            <w:vAlign w:val="center"/>
          </w:tcPr>
          <w:p w14:paraId="56C63FF9">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分蘖期</w:t>
            </w:r>
          </w:p>
        </w:tc>
        <w:tc>
          <w:tcPr>
            <w:tcW w:w="2835" w:type="dxa"/>
            <w:shd w:val="clear" w:color="auto" w:fill="auto"/>
            <w:vAlign w:val="center"/>
          </w:tcPr>
          <w:p w14:paraId="0E912234">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8月下旬~9月上旬</w:t>
            </w:r>
          </w:p>
        </w:tc>
      </w:tr>
      <w:tr w14:paraId="7D2AE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72FA810A">
            <w:pPr>
              <w:pStyle w:val="184"/>
              <w:widowControl w:val="0"/>
              <w:adjustRightInd w:val="0"/>
              <w:snapToGrid w:val="0"/>
              <w:rPr>
                <w:rFonts w:hint="default" w:ascii="Times New Roman" w:hAnsi="Times New Roman" w:cs="Times New Roman"/>
              </w:rPr>
            </w:pPr>
          </w:p>
        </w:tc>
        <w:tc>
          <w:tcPr>
            <w:tcW w:w="1984" w:type="dxa"/>
            <w:vMerge w:val="continue"/>
            <w:vAlign w:val="center"/>
          </w:tcPr>
          <w:p w14:paraId="0F3546A9">
            <w:pPr>
              <w:pStyle w:val="184"/>
              <w:widowControl w:val="0"/>
              <w:adjustRightInd w:val="0"/>
              <w:snapToGrid w:val="0"/>
              <w:rPr>
                <w:rFonts w:hint="default" w:ascii="Times New Roman" w:hAnsi="Times New Roman" w:cs="Times New Roman"/>
              </w:rPr>
            </w:pPr>
          </w:p>
        </w:tc>
        <w:tc>
          <w:tcPr>
            <w:tcW w:w="2410" w:type="dxa"/>
            <w:vAlign w:val="center"/>
          </w:tcPr>
          <w:p w14:paraId="09E475C6">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拔节期</w:t>
            </w:r>
          </w:p>
        </w:tc>
        <w:tc>
          <w:tcPr>
            <w:tcW w:w="2835" w:type="dxa"/>
            <w:shd w:val="clear" w:color="auto" w:fill="auto"/>
            <w:vAlign w:val="center"/>
          </w:tcPr>
          <w:p w14:paraId="1C86DF2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9月上旬~9月中旬</w:t>
            </w:r>
          </w:p>
        </w:tc>
      </w:tr>
      <w:tr w14:paraId="43411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72527E63">
            <w:pPr>
              <w:pStyle w:val="184"/>
              <w:widowControl w:val="0"/>
              <w:adjustRightInd w:val="0"/>
              <w:snapToGrid w:val="0"/>
              <w:rPr>
                <w:rFonts w:hint="default" w:ascii="Times New Roman" w:hAnsi="Times New Roman" w:cs="Times New Roman"/>
              </w:rPr>
            </w:pPr>
          </w:p>
        </w:tc>
        <w:tc>
          <w:tcPr>
            <w:tcW w:w="1984" w:type="dxa"/>
            <w:vMerge w:val="continue"/>
            <w:vAlign w:val="center"/>
          </w:tcPr>
          <w:p w14:paraId="61C78A2F">
            <w:pPr>
              <w:pStyle w:val="184"/>
              <w:widowControl w:val="0"/>
              <w:adjustRightInd w:val="0"/>
              <w:snapToGrid w:val="0"/>
              <w:rPr>
                <w:rFonts w:hint="default" w:ascii="Times New Roman" w:hAnsi="Times New Roman" w:cs="Times New Roman"/>
              </w:rPr>
            </w:pPr>
          </w:p>
        </w:tc>
        <w:tc>
          <w:tcPr>
            <w:tcW w:w="2410" w:type="dxa"/>
            <w:vAlign w:val="center"/>
          </w:tcPr>
          <w:p w14:paraId="3F0D0E68">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长穗期</w:t>
            </w:r>
          </w:p>
        </w:tc>
        <w:tc>
          <w:tcPr>
            <w:tcW w:w="2835" w:type="dxa"/>
            <w:shd w:val="clear" w:color="auto" w:fill="auto"/>
            <w:vAlign w:val="center"/>
          </w:tcPr>
          <w:p w14:paraId="72EE83BF">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9月中旬~9月下旬</w:t>
            </w:r>
          </w:p>
        </w:tc>
      </w:tr>
      <w:tr w14:paraId="52E45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33828286">
            <w:pPr>
              <w:pStyle w:val="184"/>
              <w:widowControl w:val="0"/>
              <w:adjustRightInd w:val="0"/>
              <w:snapToGrid w:val="0"/>
              <w:rPr>
                <w:rFonts w:hint="default" w:ascii="Times New Roman" w:hAnsi="Times New Roman" w:cs="Times New Roman"/>
              </w:rPr>
            </w:pPr>
          </w:p>
        </w:tc>
        <w:tc>
          <w:tcPr>
            <w:tcW w:w="1984" w:type="dxa"/>
            <w:vMerge w:val="continue"/>
            <w:vAlign w:val="center"/>
          </w:tcPr>
          <w:p w14:paraId="30D61A82">
            <w:pPr>
              <w:pStyle w:val="184"/>
              <w:widowControl w:val="0"/>
              <w:adjustRightInd w:val="0"/>
              <w:snapToGrid w:val="0"/>
              <w:rPr>
                <w:rFonts w:hint="default" w:ascii="Times New Roman" w:hAnsi="Times New Roman" w:cs="Times New Roman"/>
              </w:rPr>
            </w:pPr>
          </w:p>
        </w:tc>
        <w:tc>
          <w:tcPr>
            <w:tcW w:w="2410" w:type="dxa"/>
            <w:vAlign w:val="center"/>
          </w:tcPr>
          <w:p w14:paraId="20C3C02D">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抽穗期</w:t>
            </w:r>
          </w:p>
        </w:tc>
        <w:tc>
          <w:tcPr>
            <w:tcW w:w="2835" w:type="dxa"/>
            <w:shd w:val="clear" w:color="auto" w:fill="auto"/>
            <w:vAlign w:val="center"/>
          </w:tcPr>
          <w:p w14:paraId="10B034C0">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w:t>
            </w:r>
          </w:p>
        </w:tc>
      </w:tr>
      <w:tr w14:paraId="3C4B9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1D1B9448">
            <w:pPr>
              <w:pStyle w:val="184"/>
              <w:widowControl w:val="0"/>
              <w:adjustRightInd w:val="0"/>
              <w:snapToGrid w:val="0"/>
              <w:rPr>
                <w:rFonts w:hint="default" w:ascii="Times New Roman" w:hAnsi="Times New Roman" w:cs="Times New Roman"/>
              </w:rPr>
            </w:pPr>
          </w:p>
        </w:tc>
        <w:tc>
          <w:tcPr>
            <w:tcW w:w="1984" w:type="dxa"/>
            <w:vMerge w:val="continue"/>
            <w:vAlign w:val="center"/>
          </w:tcPr>
          <w:p w14:paraId="461444A1">
            <w:pPr>
              <w:pStyle w:val="184"/>
              <w:widowControl w:val="0"/>
              <w:adjustRightInd w:val="0"/>
              <w:snapToGrid w:val="0"/>
              <w:rPr>
                <w:rFonts w:hint="default" w:ascii="Times New Roman" w:hAnsi="Times New Roman" w:cs="Times New Roman"/>
              </w:rPr>
            </w:pPr>
          </w:p>
        </w:tc>
        <w:tc>
          <w:tcPr>
            <w:tcW w:w="2410" w:type="dxa"/>
            <w:vAlign w:val="center"/>
          </w:tcPr>
          <w:p w14:paraId="1299B05A">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开花期</w:t>
            </w:r>
          </w:p>
        </w:tc>
        <w:tc>
          <w:tcPr>
            <w:tcW w:w="2835" w:type="dxa"/>
            <w:shd w:val="clear" w:color="auto" w:fill="auto"/>
            <w:vAlign w:val="center"/>
          </w:tcPr>
          <w:p w14:paraId="2D0F3AB2">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10月上旬~10月中旬</w:t>
            </w:r>
          </w:p>
        </w:tc>
      </w:tr>
      <w:tr w14:paraId="55FE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3BA7B8B7">
            <w:pPr>
              <w:pStyle w:val="184"/>
              <w:widowControl w:val="0"/>
              <w:adjustRightInd w:val="0"/>
              <w:snapToGrid w:val="0"/>
              <w:rPr>
                <w:rFonts w:hint="default" w:ascii="Times New Roman" w:hAnsi="Times New Roman" w:cs="Times New Roman"/>
              </w:rPr>
            </w:pPr>
          </w:p>
        </w:tc>
        <w:tc>
          <w:tcPr>
            <w:tcW w:w="1984" w:type="dxa"/>
            <w:vMerge w:val="continue"/>
            <w:vAlign w:val="center"/>
          </w:tcPr>
          <w:p w14:paraId="2C66243E">
            <w:pPr>
              <w:pStyle w:val="184"/>
              <w:widowControl w:val="0"/>
              <w:adjustRightInd w:val="0"/>
              <w:snapToGrid w:val="0"/>
              <w:rPr>
                <w:rFonts w:hint="default" w:ascii="Times New Roman" w:hAnsi="Times New Roman" w:cs="Times New Roman"/>
              </w:rPr>
            </w:pPr>
          </w:p>
        </w:tc>
        <w:tc>
          <w:tcPr>
            <w:tcW w:w="2410" w:type="dxa"/>
            <w:vAlign w:val="center"/>
          </w:tcPr>
          <w:p w14:paraId="6589173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乳熟期</w:t>
            </w:r>
          </w:p>
        </w:tc>
        <w:tc>
          <w:tcPr>
            <w:tcW w:w="2835" w:type="dxa"/>
            <w:shd w:val="clear" w:color="auto" w:fill="auto"/>
            <w:vAlign w:val="center"/>
          </w:tcPr>
          <w:p w14:paraId="574D929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10月中旬~10月下旬</w:t>
            </w:r>
          </w:p>
        </w:tc>
      </w:tr>
      <w:tr w14:paraId="0105F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24C883CC">
            <w:pPr>
              <w:pStyle w:val="184"/>
              <w:widowControl w:val="0"/>
              <w:adjustRightInd w:val="0"/>
              <w:snapToGrid w:val="0"/>
              <w:rPr>
                <w:rFonts w:hint="default" w:ascii="Times New Roman" w:hAnsi="Times New Roman" w:cs="Times New Roman"/>
              </w:rPr>
            </w:pPr>
          </w:p>
        </w:tc>
        <w:tc>
          <w:tcPr>
            <w:tcW w:w="1984" w:type="dxa"/>
            <w:vMerge w:val="continue"/>
            <w:vAlign w:val="center"/>
          </w:tcPr>
          <w:p w14:paraId="3B74E487">
            <w:pPr>
              <w:pStyle w:val="184"/>
              <w:widowControl w:val="0"/>
              <w:adjustRightInd w:val="0"/>
              <w:snapToGrid w:val="0"/>
              <w:rPr>
                <w:rFonts w:hint="default" w:ascii="Times New Roman" w:hAnsi="Times New Roman" w:cs="Times New Roman"/>
              </w:rPr>
            </w:pPr>
          </w:p>
        </w:tc>
        <w:tc>
          <w:tcPr>
            <w:tcW w:w="2410" w:type="dxa"/>
            <w:vAlign w:val="center"/>
          </w:tcPr>
          <w:p w14:paraId="0E6FEA75">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腊熟期</w:t>
            </w:r>
          </w:p>
        </w:tc>
        <w:tc>
          <w:tcPr>
            <w:tcW w:w="2835" w:type="dxa"/>
            <w:shd w:val="clear" w:color="auto" w:fill="auto"/>
            <w:vAlign w:val="center"/>
          </w:tcPr>
          <w:p w14:paraId="7682550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10月下旬~11月上旬</w:t>
            </w:r>
          </w:p>
        </w:tc>
      </w:tr>
      <w:tr w14:paraId="529C2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36" w:type="dxa"/>
            <w:vMerge w:val="continue"/>
            <w:shd w:val="clear" w:color="auto" w:fill="auto"/>
            <w:vAlign w:val="center"/>
          </w:tcPr>
          <w:p w14:paraId="5BD5EC6C">
            <w:pPr>
              <w:pStyle w:val="184"/>
              <w:widowControl w:val="0"/>
              <w:adjustRightInd w:val="0"/>
              <w:snapToGrid w:val="0"/>
              <w:rPr>
                <w:rFonts w:hint="default" w:ascii="Times New Roman" w:hAnsi="Times New Roman" w:cs="Times New Roman"/>
              </w:rPr>
            </w:pPr>
          </w:p>
        </w:tc>
        <w:tc>
          <w:tcPr>
            <w:tcW w:w="1984" w:type="dxa"/>
            <w:vMerge w:val="continue"/>
            <w:vAlign w:val="center"/>
          </w:tcPr>
          <w:p w14:paraId="38DBC7B3">
            <w:pPr>
              <w:pStyle w:val="184"/>
              <w:widowControl w:val="0"/>
              <w:adjustRightInd w:val="0"/>
              <w:snapToGrid w:val="0"/>
              <w:rPr>
                <w:rFonts w:hint="default" w:ascii="Times New Roman" w:hAnsi="Times New Roman" w:cs="Times New Roman"/>
              </w:rPr>
            </w:pPr>
          </w:p>
        </w:tc>
        <w:tc>
          <w:tcPr>
            <w:tcW w:w="2410" w:type="dxa"/>
            <w:vAlign w:val="center"/>
          </w:tcPr>
          <w:p w14:paraId="6288E283">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成熟期</w:t>
            </w:r>
          </w:p>
        </w:tc>
        <w:tc>
          <w:tcPr>
            <w:tcW w:w="2835" w:type="dxa"/>
            <w:shd w:val="clear" w:color="auto" w:fill="auto"/>
            <w:vAlign w:val="center"/>
          </w:tcPr>
          <w:p w14:paraId="3866962E">
            <w:pPr>
              <w:pStyle w:val="184"/>
              <w:widowControl w:val="0"/>
              <w:adjustRightInd w:val="0"/>
              <w:snapToGrid w:val="0"/>
              <w:rPr>
                <w:rFonts w:hint="default" w:ascii="Times New Roman" w:hAnsi="Times New Roman" w:cs="Times New Roman"/>
              </w:rPr>
            </w:pPr>
            <w:r>
              <w:rPr>
                <w:rFonts w:hint="default" w:ascii="Times New Roman" w:hAnsi="Times New Roman" w:cs="Times New Roman"/>
              </w:rPr>
              <w:t>11月上旬~11月中旬</w:t>
            </w:r>
          </w:p>
        </w:tc>
      </w:tr>
    </w:tbl>
    <w:p w14:paraId="4C843926">
      <w:pPr>
        <w:pStyle w:val="62"/>
        <w:widowControl w:val="0"/>
        <w:adjustRightInd w:val="0"/>
        <w:snapToGrid w:val="0"/>
        <w:ind w:firstLine="0" w:firstLineChars="0"/>
        <w:jc w:val="center"/>
        <w:rPr>
          <w:rFonts w:hint="default" w:ascii="Times New Roman" w:hAnsi="Times New Roman" w:cs="Times New Roman"/>
        </w:rPr>
      </w:pPr>
    </w:p>
    <w:p w14:paraId="079138C8">
      <w:pPr>
        <w:pStyle w:val="89"/>
        <w:widowControl w:val="0"/>
        <w:numPr>
          <w:ilvl w:val="1"/>
          <w:numId w:val="0"/>
        </w:numPr>
        <w:spacing w:before="156" w:after="156"/>
        <w:ind w:left="420"/>
        <w:jc w:val="both"/>
        <w:rPr>
          <w:rFonts w:hint="default" w:ascii="Times New Roman" w:hAnsi="Times New Roman" w:cs="Times New Roman"/>
        </w:rPr>
      </w:pPr>
    </w:p>
    <w:p w14:paraId="693BF931">
      <w:pPr>
        <w:pStyle w:val="62"/>
        <w:widowControl w:val="0"/>
        <w:adjustRightInd w:val="0"/>
        <w:snapToGrid w:val="0"/>
        <w:ind w:firstLine="420"/>
        <w:rPr>
          <w:rFonts w:hint="default" w:ascii="Times New Roman" w:hAnsi="Times New Roman" w:cs="Times New Roman"/>
        </w:rPr>
      </w:pPr>
    </w:p>
    <w:p w14:paraId="3CD3B0E8">
      <w:pPr>
        <w:pStyle w:val="62"/>
        <w:widowControl w:val="0"/>
        <w:adjustRightInd w:val="0"/>
        <w:snapToGrid w:val="0"/>
        <w:ind w:firstLine="420"/>
        <w:rPr>
          <w:rFonts w:hint="default" w:ascii="Times New Roman" w:hAnsi="Times New Roman" w:cs="Times New Roman"/>
        </w:rPr>
        <w:sectPr>
          <w:pgSz w:w="11906" w:h="16838"/>
          <w:pgMar w:top="1871" w:right="1134" w:bottom="1134" w:left="1134" w:header="1418" w:footer="1134" w:gutter="284"/>
          <w:cols w:space="425" w:num="1"/>
          <w:formProt w:val="0"/>
          <w:docGrid w:type="lines" w:linePitch="312" w:charSpace="0"/>
        </w:sectPr>
      </w:pPr>
    </w:p>
    <w:p w14:paraId="20368189">
      <w:pPr>
        <w:pStyle w:val="204"/>
        <w:widowControl w:val="0"/>
        <w:adjustRightInd w:val="0"/>
        <w:snapToGrid w:val="0"/>
        <w:rPr>
          <w:rFonts w:hint="default" w:ascii="Times New Roman" w:hAnsi="Times New Roman" w:cs="Times New Roman"/>
          <w:vanish w:val="0"/>
        </w:rPr>
      </w:pPr>
    </w:p>
    <w:p w14:paraId="661422A9">
      <w:pPr>
        <w:pStyle w:val="205"/>
        <w:widowControl w:val="0"/>
        <w:adjustRightInd w:val="0"/>
        <w:snapToGrid w:val="0"/>
        <w:rPr>
          <w:rFonts w:hint="default" w:ascii="Times New Roman" w:hAnsi="Times New Roman" w:cs="Times New Roman"/>
          <w:vanish w:val="0"/>
        </w:rPr>
      </w:pPr>
    </w:p>
    <w:bookmarkEnd w:id="301"/>
    <w:p w14:paraId="2D828895">
      <w:pPr>
        <w:pStyle w:val="69"/>
        <w:widowControl w:val="0"/>
        <w:adjustRightInd w:val="0"/>
        <w:snapToGrid w:val="0"/>
        <w:spacing w:before="124" w:after="156"/>
        <w:ind w:firstLine="840"/>
        <w:rPr>
          <w:rFonts w:hint="default" w:ascii="Times New Roman" w:hAnsi="Times New Roman" w:cs="Times New Roman"/>
        </w:rPr>
      </w:pPr>
      <w:bookmarkStart w:id="325" w:name="_Toc5994"/>
      <w:bookmarkStart w:id="326" w:name="_Toc3148"/>
      <w:bookmarkStart w:id="327" w:name="_Toc183873242"/>
      <w:bookmarkStart w:id="328" w:name="_Toc13143"/>
      <w:bookmarkStart w:id="329" w:name="BookMark6"/>
      <w:r>
        <w:rPr>
          <w:rFonts w:hint="default" w:ascii="Times New Roman" w:hAnsi="Times New Roman" w:cs="Times New Roman"/>
          <w:spacing w:val="105"/>
        </w:rPr>
        <w:t>参考文</w:t>
      </w:r>
      <w:r>
        <w:rPr>
          <w:rFonts w:hint="default" w:ascii="Times New Roman" w:hAnsi="Times New Roman" w:cs="Times New Roman"/>
        </w:rPr>
        <w:t>献</w:t>
      </w:r>
      <w:bookmarkEnd w:id="325"/>
      <w:bookmarkEnd w:id="326"/>
      <w:bookmarkEnd w:id="327"/>
      <w:bookmarkEnd w:id="328"/>
    </w:p>
    <w:bookmarkEnd w:id="329"/>
    <w:p w14:paraId="03BE9825">
      <w:pPr>
        <w:pStyle w:val="246"/>
        <w:numPr>
          <w:ilvl w:val="0"/>
          <w:numId w:val="49"/>
        </w:numPr>
        <w:snapToGrid w:val="0"/>
        <w:ind w:firstLine="420"/>
        <w:rPr>
          <w:rFonts w:hint="default" w:ascii="Times New Roman" w:hAnsi="Times New Roman" w:cs="Times New Roman"/>
        </w:rPr>
      </w:pPr>
      <w:bookmarkStart w:id="330" w:name="BookMark8"/>
      <w:r>
        <w:rPr>
          <w:rFonts w:hint="default" w:ascii="Times New Roman" w:hAnsi="Times New Roman" w:cs="Times New Roman"/>
        </w:rPr>
        <w:t>GB/T 14950-2009 摄影测量与遥感术语</w:t>
      </w:r>
    </w:p>
    <w:p w14:paraId="41DF7904">
      <w:pPr>
        <w:pStyle w:val="246"/>
        <w:numPr>
          <w:ilvl w:val="0"/>
          <w:numId w:val="49"/>
        </w:numPr>
        <w:snapToGrid w:val="0"/>
        <w:ind w:firstLine="420"/>
        <w:rPr>
          <w:rFonts w:hint="default" w:ascii="Times New Roman" w:hAnsi="Times New Roman" w:cs="Times New Roman"/>
          <w:szCs w:val="20"/>
        </w:rPr>
      </w:pPr>
      <w:r>
        <w:rPr>
          <w:rFonts w:hint="default" w:ascii="Times New Roman" w:hAnsi="Times New Roman" w:cs="Times New Roman"/>
        </w:rPr>
        <w:t>GB/T 16820-2009 地图学术语</w:t>
      </w:r>
    </w:p>
    <w:p w14:paraId="3532636C">
      <w:pPr>
        <w:pStyle w:val="62"/>
        <w:widowControl w:val="0"/>
        <w:adjustRightInd w:val="0"/>
        <w:snapToGrid w:val="0"/>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30"/>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2B41">
    <w:pPr>
      <w:pStyle w:val="2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03AAA">
                          <w:pPr>
                            <w:pStyle w:val="20"/>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3503AAA">
                    <w:pPr>
                      <w:pStyle w:val="20"/>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7651">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0909">
    <w:pPr>
      <w:pStyle w:val="58"/>
    </w:pP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A809">
    <w:pPr>
      <w:pStyle w:val="20"/>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544A1">
                          <w:pPr>
                            <w:pStyle w:val="20"/>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EA544A1">
                    <w:pPr>
                      <w:pStyle w:val="20"/>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3E15">
    <w:pPr>
      <w:pStyle w:val="5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786B0">
                          <w:pPr>
                            <w:pStyle w:val="58"/>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A6786B0">
                    <w:pPr>
                      <w:pStyle w:val="58"/>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F537">
    <w:pPr>
      <w:pStyle w:val="20"/>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1DD77">
                          <w:pPr>
                            <w:pStyle w:val="20"/>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671DD77">
                    <w:pPr>
                      <w:pStyle w:val="20"/>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4854">
    <w:pPr>
      <w:pStyle w:val="58"/>
    </w:pPr>
    <w:r>
      <w:fldChar w:fldCharType="begin"/>
    </w:r>
    <w:r>
      <w:instrText xml:space="preserve">PAGE   \* MERGEFORMAT</w:instrText>
    </w:r>
    <w:r>
      <w:fldChar w:fldCharType="separate"/>
    </w:r>
    <w:r>
      <w:rPr>
        <w:lang w:val="zh-CN"/>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D937">
    <w:pPr>
      <w:pStyle w:val="58"/>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7414">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DE2C">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C072">
    <w:pPr>
      <w:pStyle w:val="67"/>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E97C">
    <w:pPr>
      <w:pStyle w:val="21"/>
      <w:jc w:val="right"/>
    </w:pPr>
    <w:r>
      <w:fldChar w:fldCharType="begin"/>
    </w:r>
    <w:r>
      <w:instrText xml:space="preserve"> STYLEREF  标准文件_文件编号  \* MERGEFORMAT </w:instrText>
    </w:r>
    <w:r>
      <w:fldChar w:fldCharType="separate"/>
    </w:r>
    <w:r>
      <w:t>NY/T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0C55">
    <w:pPr>
      <w:pStyle w:val="67"/>
    </w:pPr>
    <w:r>
      <w:fldChar w:fldCharType="begin"/>
    </w:r>
    <w:r>
      <w:instrText xml:space="preserve"> STYLEREF  标准文件_文件编号  \* MERGEFORMAT </w:instrText>
    </w:r>
    <w:r>
      <w:fldChar w:fldCharType="separate"/>
    </w:r>
    <w:r>
      <w:t>NY/T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3DE0F">
    <w:pPr>
      <w:pStyle w:val="21"/>
      <w:jc w:val="right"/>
    </w:pPr>
    <w:r>
      <w:fldChar w:fldCharType="begin"/>
    </w:r>
    <w:r>
      <w:instrText xml:space="preserve"> STYLEREF  标准文件_文件编号  \* MERGEFORMAT </w:instrText>
    </w:r>
    <w:r>
      <w:fldChar w:fldCharType="separate"/>
    </w:r>
    <w:r>
      <w:t>NY/T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FE9C">
    <w:pPr>
      <w:pStyle w:val="67"/>
    </w:pPr>
    <w:r>
      <w:fldChar w:fldCharType="begin"/>
    </w:r>
    <w:r>
      <w:instrText xml:space="preserve"> STYLEREF  标准文件_文件编号  \* MERGEFORMAT </w:instrText>
    </w:r>
    <w:r>
      <w:fldChar w:fldCharType="separate"/>
    </w:r>
    <w:r>
      <w:t>NY/T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2DCA">
    <w:pPr>
      <w:pStyle w:val="21"/>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8E72B"/>
    <w:multiLevelType w:val="multilevel"/>
    <w:tmpl w:val="ABE8E72B"/>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suff w:val="nothing"/>
      <w:lvlText w:val="%2)"/>
      <w:lvlJc w:val="left"/>
      <w:pPr>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C97AB92D"/>
    <w:multiLevelType w:val="multilevel"/>
    <w:tmpl w:val="C97AB92D"/>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CED6DCB6"/>
    <w:multiLevelType w:val="multilevel"/>
    <w:tmpl w:val="CED6DCB6"/>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EDF11FD5"/>
    <w:multiLevelType w:val="multilevel"/>
    <w:tmpl w:val="EDF11FD5"/>
    <w:lvl w:ilvl="0" w:tentative="0">
      <w:start w:val="1"/>
      <w:numFmt w:val="lowerLetter"/>
      <w:pStyle w:val="180"/>
      <w:lvlText w:val="%1)"/>
      <w:lvlJc w:val="left"/>
      <w:pPr>
        <w:tabs>
          <w:tab w:val="left" w:pos="851"/>
        </w:tabs>
        <w:ind w:left="846" w:hanging="426"/>
      </w:pPr>
      <w:rPr>
        <w:rFonts w:hint="default" w:ascii="Times New Roman" w:hAnsi="Times New Roman" w:eastAsia="宋体" w:cs="Times New Roman"/>
        <w:sz w:val="21"/>
      </w:rPr>
    </w:lvl>
    <w:lvl w:ilvl="1" w:tentative="0">
      <w:start w:val="1"/>
      <w:numFmt w:val="decimal"/>
      <w:pStyle w:val="115"/>
      <w:suff w:val="nothing"/>
      <w:lvlText w:val="%2)"/>
      <w:lvlJc w:val="left"/>
      <w:pPr>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4D415A"/>
    <w:multiLevelType w:val="multilevel"/>
    <w:tmpl w:val="0B4D415A"/>
    <w:lvl w:ilvl="0" w:tentative="0">
      <w:start w:val="1"/>
      <w:numFmt w:val="decimal"/>
      <w:lvlText w:val="[%1] "/>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682398B"/>
    <w:multiLevelType w:val="multilevel"/>
    <w:tmpl w:val="1682398B"/>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38246A99"/>
    <w:multiLevelType w:val="multilevel"/>
    <w:tmpl w:val="38246A9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DCD3AF9"/>
    <w:multiLevelType w:val="multilevel"/>
    <w:tmpl w:val="3DCD3AF9"/>
    <w:lvl w:ilvl="0" w:tentative="0">
      <w:start w:val="1"/>
      <w:numFmt w:val="lowerLetter"/>
      <w:lvlText w:val="%1)"/>
      <w:lvlJc w:val="left"/>
      <w:pPr>
        <w:tabs>
          <w:tab w:val="left" w:pos="851"/>
        </w:tabs>
        <w:ind w:left="851" w:hanging="426"/>
      </w:pPr>
      <w:rPr>
        <w:rFonts w:hint="default" w:ascii="黑体" w:hAnsi="黑体" w:eastAsia="黑体" w:cs="黑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4EB2B6BE"/>
    <w:multiLevelType w:val="multilevel"/>
    <w:tmpl w:val="4EB2B6BE"/>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4">
    <w:nsid w:val="511D1DE0"/>
    <w:multiLevelType w:val="multilevel"/>
    <w:tmpl w:val="511D1DE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default" w:ascii="Times New Roman" w:hAnsi="Times New Roman" w:eastAsia="黑体" w:cs="Times New Roman"/>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073B698"/>
    <w:multiLevelType w:val="multilevel"/>
    <w:tmpl w:val="6073B698"/>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default" w:ascii="黑体" w:hAnsi="黑体" w:eastAsia="黑体" w:cs="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4AF3F9"/>
    <w:multiLevelType w:val="multilevel"/>
    <w:tmpl w:val="6C4AF3F9"/>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56A3BF6"/>
    <w:multiLevelType w:val="multilevel"/>
    <w:tmpl w:val="756A3BF6"/>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2">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8"/>
  </w:num>
  <w:num w:numId="3">
    <w:abstractNumId w:val="10"/>
  </w:num>
  <w:num w:numId="4">
    <w:abstractNumId w:val="33"/>
  </w:num>
  <w:num w:numId="5">
    <w:abstractNumId w:val="27"/>
  </w:num>
  <w:num w:numId="6">
    <w:abstractNumId w:val="20"/>
  </w:num>
  <w:num w:numId="7">
    <w:abstractNumId w:val="14"/>
  </w:num>
  <w:num w:numId="8">
    <w:abstractNumId w:val="7"/>
  </w:num>
  <w:num w:numId="9">
    <w:abstractNumId w:val="15"/>
  </w:num>
  <w:num w:numId="10">
    <w:abstractNumId w:val="25"/>
  </w:num>
  <w:num w:numId="11">
    <w:abstractNumId w:val="36"/>
  </w:num>
  <w:num w:numId="12">
    <w:abstractNumId w:val="17"/>
  </w:num>
  <w:num w:numId="13">
    <w:abstractNumId w:val="3"/>
  </w:num>
  <w:num w:numId="14">
    <w:abstractNumId w:val="13"/>
  </w:num>
  <w:num w:numId="15">
    <w:abstractNumId w:val="28"/>
  </w:num>
  <w:num w:numId="16">
    <w:abstractNumId w:val="31"/>
  </w:num>
  <w:num w:numId="17">
    <w:abstractNumId w:val="26"/>
  </w:num>
  <w:num w:numId="18">
    <w:abstractNumId w:val="40"/>
  </w:num>
  <w:num w:numId="19">
    <w:abstractNumId w:val="22"/>
  </w:num>
  <w:num w:numId="20">
    <w:abstractNumId w:val="5"/>
  </w:num>
  <w:num w:numId="21">
    <w:abstractNumId w:val="16"/>
  </w:num>
  <w:num w:numId="22">
    <w:abstractNumId w:val="42"/>
  </w:num>
  <w:num w:numId="23">
    <w:abstractNumId w:val="30"/>
  </w:num>
  <w:num w:numId="24">
    <w:abstractNumId w:val="11"/>
  </w:num>
  <w:num w:numId="25">
    <w:abstractNumId w:val="37"/>
  </w:num>
  <w:num w:numId="26">
    <w:abstractNumId w:val="39"/>
  </w:num>
  <w:num w:numId="27">
    <w:abstractNumId w:val="6"/>
  </w:num>
  <w:num w:numId="28">
    <w:abstractNumId w:val="8"/>
  </w:num>
  <w:num w:numId="29">
    <w:abstractNumId w:val="21"/>
  </w:num>
  <w:num w:numId="30">
    <w:abstractNumId w:val="34"/>
  </w:num>
  <w:num w:numId="31">
    <w:abstractNumId w:val="32"/>
  </w:num>
  <w:num w:numId="32">
    <w:abstractNumId w:val="2"/>
  </w:num>
  <w:num w:numId="33">
    <w:abstractNumId w:val="1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29"/>
  </w:num>
  <w:num w:numId="41">
    <w:abstractNumId w:val="1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1"/>
  </w:num>
  <w:num w:numId="47">
    <w:abstractNumId w:val="23"/>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YzUwY2NkYWE5NWM3NjQ1ZTliMThlOGYxMzk5NmIifQ=="/>
  </w:docVars>
  <w:rsids>
    <w:rsidRoot w:val="00F84791"/>
    <w:rsid w:val="0000040A"/>
    <w:rsid w:val="00000A94"/>
    <w:rsid w:val="00001972"/>
    <w:rsid w:val="00001CF2"/>
    <w:rsid w:val="00001D9A"/>
    <w:rsid w:val="00007B3A"/>
    <w:rsid w:val="000107E0"/>
    <w:rsid w:val="000115D1"/>
    <w:rsid w:val="00011FDE"/>
    <w:rsid w:val="00012FFD"/>
    <w:rsid w:val="00014162"/>
    <w:rsid w:val="00014340"/>
    <w:rsid w:val="0001515A"/>
    <w:rsid w:val="00016A9C"/>
    <w:rsid w:val="00022184"/>
    <w:rsid w:val="00022762"/>
    <w:rsid w:val="000238E0"/>
    <w:rsid w:val="000249DB"/>
    <w:rsid w:val="0002595E"/>
    <w:rsid w:val="000303C3"/>
    <w:rsid w:val="000331D3"/>
    <w:rsid w:val="0003376F"/>
    <w:rsid w:val="000346A5"/>
    <w:rsid w:val="00034798"/>
    <w:rsid w:val="000359C3"/>
    <w:rsid w:val="00035A7D"/>
    <w:rsid w:val="0004249A"/>
    <w:rsid w:val="00043282"/>
    <w:rsid w:val="00044286"/>
    <w:rsid w:val="00045621"/>
    <w:rsid w:val="00047F28"/>
    <w:rsid w:val="00047F8C"/>
    <w:rsid w:val="000503AA"/>
    <w:rsid w:val="000506A1"/>
    <w:rsid w:val="000515DD"/>
    <w:rsid w:val="0005265A"/>
    <w:rsid w:val="000539DD"/>
    <w:rsid w:val="00053BD3"/>
    <w:rsid w:val="000556ED"/>
    <w:rsid w:val="00055ECA"/>
    <w:rsid w:val="00055FE2"/>
    <w:rsid w:val="0005616F"/>
    <w:rsid w:val="00060C2E"/>
    <w:rsid w:val="00061033"/>
    <w:rsid w:val="000619E9"/>
    <w:rsid w:val="000622D4"/>
    <w:rsid w:val="0006357D"/>
    <w:rsid w:val="00067E0F"/>
    <w:rsid w:val="00067F1E"/>
    <w:rsid w:val="00071CC0"/>
    <w:rsid w:val="0007207E"/>
    <w:rsid w:val="00073C8C"/>
    <w:rsid w:val="0007756D"/>
    <w:rsid w:val="00077B64"/>
    <w:rsid w:val="00080122"/>
    <w:rsid w:val="00080A1C"/>
    <w:rsid w:val="00082317"/>
    <w:rsid w:val="00083D2C"/>
    <w:rsid w:val="00086AA1"/>
    <w:rsid w:val="00087A77"/>
    <w:rsid w:val="00090CA6"/>
    <w:rsid w:val="00092B8A"/>
    <w:rsid w:val="00092FB0"/>
    <w:rsid w:val="000934C5"/>
    <w:rsid w:val="00093D25"/>
    <w:rsid w:val="00093DAB"/>
    <w:rsid w:val="00093EE5"/>
    <w:rsid w:val="00094D73"/>
    <w:rsid w:val="00096D63"/>
    <w:rsid w:val="000A0B60"/>
    <w:rsid w:val="000A0EB8"/>
    <w:rsid w:val="000A155D"/>
    <w:rsid w:val="000A19FC"/>
    <w:rsid w:val="000A296B"/>
    <w:rsid w:val="000A7311"/>
    <w:rsid w:val="000B060F"/>
    <w:rsid w:val="000B1592"/>
    <w:rsid w:val="000B1FF2"/>
    <w:rsid w:val="000B3CDA"/>
    <w:rsid w:val="000B3D16"/>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63E"/>
    <w:rsid w:val="000E6FD7"/>
    <w:rsid w:val="000F06E1"/>
    <w:rsid w:val="000F0E3C"/>
    <w:rsid w:val="000F19D5"/>
    <w:rsid w:val="000F4AEA"/>
    <w:rsid w:val="000F67E9"/>
    <w:rsid w:val="0010448B"/>
    <w:rsid w:val="00104926"/>
    <w:rsid w:val="001115F7"/>
    <w:rsid w:val="00113B1E"/>
    <w:rsid w:val="00115CAC"/>
    <w:rsid w:val="0011711C"/>
    <w:rsid w:val="00124AC8"/>
    <w:rsid w:val="00124E4F"/>
    <w:rsid w:val="001260B7"/>
    <w:rsid w:val="001265CB"/>
    <w:rsid w:val="001321C6"/>
    <w:rsid w:val="001325C4"/>
    <w:rsid w:val="00133010"/>
    <w:rsid w:val="001338EE"/>
    <w:rsid w:val="00133AAE"/>
    <w:rsid w:val="00134FB5"/>
    <w:rsid w:val="00135323"/>
    <w:rsid w:val="001356C4"/>
    <w:rsid w:val="00136D94"/>
    <w:rsid w:val="00141114"/>
    <w:rsid w:val="00142969"/>
    <w:rsid w:val="0014426A"/>
    <w:rsid w:val="0014506C"/>
    <w:rsid w:val="001457E7"/>
    <w:rsid w:val="00145D9D"/>
    <w:rsid w:val="00146388"/>
    <w:rsid w:val="0015132C"/>
    <w:rsid w:val="001529E5"/>
    <w:rsid w:val="00153C7E"/>
    <w:rsid w:val="00156B25"/>
    <w:rsid w:val="00156E1A"/>
    <w:rsid w:val="00157B55"/>
    <w:rsid w:val="001642FA"/>
    <w:rsid w:val="001649EB"/>
    <w:rsid w:val="00164BAF"/>
    <w:rsid w:val="00164FA8"/>
    <w:rsid w:val="00165065"/>
    <w:rsid w:val="00165434"/>
    <w:rsid w:val="0016580B"/>
    <w:rsid w:val="00165A68"/>
    <w:rsid w:val="00165F49"/>
    <w:rsid w:val="00166B88"/>
    <w:rsid w:val="0016746F"/>
    <w:rsid w:val="0016770A"/>
    <w:rsid w:val="00170804"/>
    <w:rsid w:val="001708E9"/>
    <w:rsid w:val="0017340B"/>
    <w:rsid w:val="00173FB1"/>
    <w:rsid w:val="00176DFD"/>
    <w:rsid w:val="0018308D"/>
    <w:rsid w:val="00183448"/>
    <w:rsid w:val="001852C9"/>
    <w:rsid w:val="00190087"/>
    <w:rsid w:val="001913C4"/>
    <w:rsid w:val="0019348F"/>
    <w:rsid w:val="00193A07"/>
    <w:rsid w:val="00194C95"/>
    <w:rsid w:val="001955C0"/>
    <w:rsid w:val="00195C34"/>
    <w:rsid w:val="001A1A53"/>
    <w:rsid w:val="001A234A"/>
    <w:rsid w:val="001A701E"/>
    <w:rsid w:val="001B06E8"/>
    <w:rsid w:val="001B193E"/>
    <w:rsid w:val="001B71D0"/>
    <w:rsid w:val="001B71EE"/>
    <w:rsid w:val="001B794B"/>
    <w:rsid w:val="001C04A8"/>
    <w:rsid w:val="001C2C03"/>
    <w:rsid w:val="001C42F7"/>
    <w:rsid w:val="001C49E5"/>
    <w:rsid w:val="001C5B91"/>
    <w:rsid w:val="001C680C"/>
    <w:rsid w:val="001C70FC"/>
    <w:rsid w:val="001C7FEA"/>
    <w:rsid w:val="001D0499"/>
    <w:rsid w:val="001D05F3"/>
    <w:rsid w:val="001D0BBE"/>
    <w:rsid w:val="001D0ED4"/>
    <w:rsid w:val="001D212F"/>
    <w:rsid w:val="001D29D7"/>
    <w:rsid w:val="001D2DE7"/>
    <w:rsid w:val="001D411C"/>
    <w:rsid w:val="001D5550"/>
    <w:rsid w:val="001E04B7"/>
    <w:rsid w:val="001E1B6A"/>
    <w:rsid w:val="001E2484"/>
    <w:rsid w:val="001E399F"/>
    <w:rsid w:val="001E3CC4"/>
    <w:rsid w:val="001E4882"/>
    <w:rsid w:val="001E73AB"/>
    <w:rsid w:val="001F092D"/>
    <w:rsid w:val="001F143A"/>
    <w:rsid w:val="001F1605"/>
    <w:rsid w:val="001F2073"/>
    <w:rsid w:val="001F2508"/>
    <w:rsid w:val="001F4816"/>
    <w:rsid w:val="001F69B4"/>
    <w:rsid w:val="001F77C7"/>
    <w:rsid w:val="00200183"/>
    <w:rsid w:val="0020107D"/>
    <w:rsid w:val="00202AA4"/>
    <w:rsid w:val="002031F7"/>
    <w:rsid w:val="0020374C"/>
    <w:rsid w:val="002040E6"/>
    <w:rsid w:val="0020527B"/>
    <w:rsid w:val="00205F2C"/>
    <w:rsid w:val="00210B15"/>
    <w:rsid w:val="002110C0"/>
    <w:rsid w:val="002136BB"/>
    <w:rsid w:val="00213DE5"/>
    <w:rsid w:val="002142EA"/>
    <w:rsid w:val="002204BB"/>
    <w:rsid w:val="00221B79"/>
    <w:rsid w:val="00221C6B"/>
    <w:rsid w:val="00221CA3"/>
    <w:rsid w:val="00224596"/>
    <w:rsid w:val="002253A1"/>
    <w:rsid w:val="002255FE"/>
    <w:rsid w:val="00225CF8"/>
    <w:rsid w:val="00226F6C"/>
    <w:rsid w:val="0022794E"/>
    <w:rsid w:val="002308A4"/>
    <w:rsid w:val="00233D64"/>
    <w:rsid w:val="00234784"/>
    <w:rsid w:val="0023482A"/>
    <w:rsid w:val="002359CB"/>
    <w:rsid w:val="00243540"/>
    <w:rsid w:val="0024497B"/>
    <w:rsid w:val="0024515B"/>
    <w:rsid w:val="00246021"/>
    <w:rsid w:val="0024666E"/>
    <w:rsid w:val="00247F52"/>
    <w:rsid w:val="00250B25"/>
    <w:rsid w:val="00250BBE"/>
    <w:rsid w:val="002515C2"/>
    <w:rsid w:val="00251833"/>
    <w:rsid w:val="0025194F"/>
    <w:rsid w:val="002603F6"/>
    <w:rsid w:val="0026148A"/>
    <w:rsid w:val="0026231C"/>
    <w:rsid w:val="00262696"/>
    <w:rsid w:val="00263807"/>
    <w:rsid w:val="00263DBB"/>
    <w:rsid w:val="002643C3"/>
    <w:rsid w:val="00264A0C"/>
    <w:rsid w:val="00267EF4"/>
    <w:rsid w:val="00270CB8"/>
    <w:rsid w:val="00272B08"/>
    <w:rsid w:val="00274A66"/>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2A5D"/>
    <w:rsid w:val="002A3AAB"/>
    <w:rsid w:val="002A4CEA"/>
    <w:rsid w:val="002A5977"/>
    <w:rsid w:val="002A5A13"/>
    <w:rsid w:val="002A757F"/>
    <w:rsid w:val="002A7F44"/>
    <w:rsid w:val="002B0C40"/>
    <w:rsid w:val="002B1966"/>
    <w:rsid w:val="002B4508"/>
    <w:rsid w:val="002B5779"/>
    <w:rsid w:val="002B7332"/>
    <w:rsid w:val="002B7999"/>
    <w:rsid w:val="002B7F51"/>
    <w:rsid w:val="002C09E7"/>
    <w:rsid w:val="002C3F07"/>
    <w:rsid w:val="002C51D2"/>
    <w:rsid w:val="002C5278"/>
    <w:rsid w:val="002C7EBB"/>
    <w:rsid w:val="002D06C1"/>
    <w:rsid w:val="002D42B5"/>
    <w:rsid w:val="002D4F1A"/>
    <w:rsid w:val="002D6DA6"/>
    <w:rsid w:val="002D6EC6"/>
    <w:rsid w:val="002D79AC"/>
    <w:rsid w:val="002D7A0F"/>
    <w:rsid w:val="002E039D"/>
    <w:rsid w:val="002E0CAF"/>
    <w:rsid w:val="002E4D5A"/>
    <w:rsid w:val="002E5947"/>
    <w:rsid w:val="002E6326"/>
    <w:rsid w:val="002E7199"/>
    <w:rsid w:val="002E7F61"/>
    <w:rsid w:val="002F00CF"/>
    <w:rsid w:val="002F30E0"/>
    <w:rsid w:val="002F35E4"/>
    <w:rsid w:val="002F3730"/>
    <w:rsid w:val="002F38E1"/>
    <w:rsid w:val="002F7AF6"/>
    <w:rsid w:val="00300E63"/>
    <w:rsid w:val="00302F5F"/>
    <w:rsid w:val="0030403F"/>
    <w:rsid w:val="0030441D"/>
    <w:rsid w:val="00306063"/>
    <w:rsid w:val="00313B85"/>
    <w:rsid w:val="003153CB"/>
    <w:rsid w:val="00317988"/>
    <w:rsid w:val="003221B4"/>
    <w:rsid w:val="00322E62"/>
    <w:rsid w:val="00324EDD"/>
    <w:rsid w:val="003331E4"/>
    <w:rsid w:val="00333984"/>
    <w:rsid w:val="003355C7"/>
    <w:rsid w:val="00336C64"/>
    <w:rsid w:val="00337162"/>
    <w:rsid w:val="0034194F"/>
    <w:rsid w:val="00344605"/>
    <w:rsid w:val="003474AA"/>
    <w:rsid w:val="00347F9C"/>
    <w:rsid w:val="00350D1D"/>
    <w:rsid w:val="00352C83"/>
    <w:rsid w:val="00353874"/>
    <w:rsid w:val="0035429D"/>
    <w:rsid w:val="003615D2"/>
    <w:rsid w:val="003616A2"/>
    <w:rsid w:val="0036429C"/>
    <w:rsid w:val="00364A53"/>
    <w:rsid w:val="003654CB"/>
    <w:rsid w:val="00365F86"/>
    <w:rsid w:val="00365F87"/>
    <w:rsid w:val="003705F4"/>
    <w:rsid w:val="00370D58"/>
    <w:rsid w:val="00371316"/>
    <w:rsid w:val="0037610E"/>
    <w:rsid w:val="00376713"/>
    <w:rsid w:val="00381815"/>
    <w:rsid w:val="003819AF"/>
    <w:rsid w:val="003820E9"/>
    <w:rsid w:val="00382DE7"/>
    <w:rsid w:val="0038444C"/>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41AA"/>
    <w:rsid w:val="003A65AD"/>
    <w:rsid w:val="003B09AD"/>
    <w:rsid w:val="003B0BD9"/>
    <w:rsid w:val="003B1BD1"/>
    <w:rsid w:val="003B1F18"/>
    <w:rsid w:val="003B5BF0"/>
    <w:rsid w:val="003B60BF"/>
    <w:rsid w:val="003B6BE3"/>
    <w:rsid w:val="003C010C"/>
    <w:rsid w:val="003C0A6C"/>
    <w:rsid w:val="003C1E58"/>
    <w:rsid w:val="003C5A43"/>
    <w:rsid w:val="003D0519"/>
    <w:rsid w:val="003D0FF6"/>
    <w:rsid w:val="003D262C"/>
    <w:rsid w:val="003D6D61"/>
    <w:rsid w:val="003E091D"/>
    <w:rsid w:val="003E0D77"/>
    <w:rsid w:val="003E1C53"/>
    <w:rsid w:val="003E2A69"/>
    <w:rsid w:val="003E2D49"/>
    <w:rsid w:val="003E2FD4"/>
    <w:rsid w:val="003E446A"/>
    <w:rsid w:val="003E49F6"/>
    <w:rsid w:val="003F0841"/>
    <w:rsid w:val="003F23D3"/>
    <w:rsid w:val="003F2C8F"/>
    <w:rsid w:val="003F3F08"/>
    <w:rsid w:val="003F49F1"/>
    <w:rsid w:val="003F6272"/>
    <w:rsid w:val="003F72A3"/>
    <w:rsid w:val="00400E72"/>
    <w:rsid w:val="00401093"/>
    <w:rsid w:val="00401400"/>
    <w:rsid w:val="00404869"/>
    <w:rsid w:val="00405884"/>
    <w:rsid w:val="00407D39"/>
    <w:rsid w:val="0041477A"/>
    <w:rsid w:val="004167A3"/>
    <w:rsid w:val="004225AF"/>
    <w:rsid w:val="00424375"/>
    <w:rsid w:val="00432DAA"/>
    <w:rsid w:val="00434305"/>
    <w:rsid w:val="00435DF7"/>
    <w:rsid w:val="0044083F"/>
    <w:rsid w:val="00441AE7"/>
    <w:rsid w:val="00444D95"/>
    <w:rsid w:val="00445574"/>
    <w:rsid w:val="004467FB"/>
    <w:rsid w:val="00452430"/>
    <w:rsid w:val="00452D6B"/>
    <w:rsid w:val="00454484"/>
    <w:rsid w:val="0045517B"/>
    <w:rsid w:val="004565E9"/>
    <w:rsid w:val="00463B77"/>
    <w:rsid w:val="00463C7B"/>
    <w:rsid w:val="004644A6"/>
    <w:rsid w:val="004659BD"/>
    <w:rsid w:val="00470775"/>
    <w:rsid w:val="004715BD"/>
    <w:rsid w:val="004746B1"/>
    <w:rsid w:val="0047583F"/>
    <w:rsid w:val="00476386"/>
    <w:rsid w:val="00477A41"/>
    <w:rsid w:val="004847B0"/>
    <w:rsid w:val="00484936"/>
    <w:rsid w:val="00485C89"/>
    <w:rsid w:val="00486BE3"/>
    <w:rsid w:val="004905E4"/>
    <w:rsid w:val="00490A89"/>
    <w:rsid w:val="00490AB4"/>
    <w:rsid w:val="004920D8"/>
    <w:rsid w:val="00492F02"/>
    <w:rsid w:val="004939AE"/>
    <w:rsid w:val="0049605E"/>
    <w:rsid w:val="004A12DF"/>
    <w:rsid w:val="004A1B3C"/>
    <w:rsid w:val="004A1BA8"/>
    <w:rsid w:val="004A3E57"/>
    <w:rsid w:val="004A4B57"/>
    <w:rsid w:val="004A63FA"/>
    <w:rsid w:val="004B0272"/>
    <w:rsid w:val="004B1DD8"/>
    <w:rsid w:val="004B2701"/>
    <w:rsid w:val="004B2E1B"/>
    <w:rsid w:val="004B3314"/>
    <w:rsid w:val="004B3E93"/>
    <w:rsid w:val="004C1FBC"/>
    <w:rsid w:val="004C3F1D"/>
    <w:rsid w:val="004C458D"/>
    <w:rsid w:val="004C48FB"/>
    <w:rsid w:val="004C7556"/>
    <w:rsid w:val="004C7E9D"/>
    <w:rsid w:val="004C7F67"/>
    <w:rsid w:val="004D076D"/>
    <w:rsid w:val="004D0EF1"/>
    <w:rsid w:val="004D189E"/>
    <w:rsid w:val="004D18A5"/>
    <w:rsid w:val="004D2253"/>
    <w:rsid w:val="004D4406"/>
    <w:rsid w:val="004D7C42"/>
    <w:rsid w:val="004E0465"/>
    <w:rsid w:val="004E1201"/>
    <w:rsid w:val="004E127B"/>
    <w:rsid w:val="004E1C0A"/>
    <w:rsid w:val="004E30C5"/>
    <w:rsid w:val="004E48C6"/>
    <w:rsid w:val="004E4AA5"/>
    <w:rsid w:val="004E4AEE"/>
    <w:rsid w:val="004E59E3"/>
    <w:rsid w:val="004E67C0"/>
    <w:rsid w:val="004E6DF7"/>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38D9"/>
    <w:rsid w:val="00514174"/>
    <w:rsid w:val="005142C1"/>
    <w:rsid w:val="00516088"/>
    <w:rsid w:val="00516B0B"/>
    <w:rsid w:val="00517ACE"/>
    <w:rsid w:val="005207F4"/>
    <w:rsid w:val="00520BA7"/>
    <w:rsid w:val="005220EC"/>
    <w:rsid w:val="00523F95"/>
    <w:rsid w:val="00524D65"/>
    <w:rsid w:val="00525B16"/>
    <w:rsid w:val="00530902"/>
    <w:rsid w:val="005329CC"/>
    <w:rsid w:val="00533D04"/>
    <w:rsid w:val="00534804"/>
    <w:rsid w:val="00534BDF"/>
    <w:rsid w:val="00534C98"/>
    <w:rsid w:val="005354EA"/>
    <w:rsid w:val="00535EC4"/>
    <w:rsid w:val="00535ED9"/>
    <w:rsid w:val="0053692B"/>
    <w:rsid w:val="0053732F"/>
    <w:rsid w:val="00541853"/>
    <w:rsid w:val="0054187F"/>
    <w:rsid w:val="00543228"/>
    <w:rsid w:val="00543BDA"/>
    <w:rsid w:val="005441CC"/>
    <w:rsid w:val="005479DA"/>
    <w:rsid w:val="00547A12"/>
    <w:rsid w:val="00547BCC"/>
    <w:rsid w:val="0055013B"/>
    <w:rsid w:val="00551F6F"/>
    <w:rsid w:val="005541CA"/>
    <w:rsid w:val="00555044"/>
    <w:rsid w:val="00560BFA"/>
    <w:rsid w:val="005610C0"/>
    <w:rsid w:val="00561475"/>
    <w:rsid w:val="0056487B"/>
    <w:rsid w:val="00564FB9"/>
    <w:rsid w:val="00567603"/>
    <w:rsid w:val="00573D9E"/>
    <w:rsid w:val="00573DB3"/>
    <w:rsid w:val="005801E3"/>
    <w:rsid w:val="00581802"/>
    <w:rsid w:val="005836A8"/>
    <w:rsid w:val="0058409C"/>
    <w:rsid w:val="00584262"/>
    <w:rsid w:val="00584E02"/>
    <w:rsid w:val="00586630"/>
    <w:rsid w:val="00586AD3"/>
    <w:rsid w:val="00587ADD"/>
    <w:rsid w:val="00591782"/>
    <w:rsid w:val="00596160"/>
    <w:rsid w:val="005966E2"/>
    <w:rsid w:val="00597007"/>
    <w:rsid w:val="005A0966"/>
    <w:rsid w:val="005A11B7"/>
    <w:rsid w:val="005A260B"/>
    <w:rsid w:val="005A3C43"/>
    <w:rsid w:val="005A4A1B"/>
    <w:rsid w:val="005A5B27"/>
    <w:rsid w:val="005A7830"/>
    <w:rsid w:val="005A7FCE"/>
    <w:rsid w:val="005B0F3F"/>
    <w:rsid w:val="005B2192"/>
    <w:rsid w:val="005B32F6"/>
    <w:rsid w:val="005B4903"/>
    <w:rsid w:val="005B51CE"/>
    <w:rsid w:val="005B56E3"/>
    <w:rsid w:val="005B5885"/>
    <w:rsid w:val="005B5CD7"/>
    <w:rsid w:val="005B6CF6"/>
    <w:rsid w:val="005B7422"/>
    <w:rsid w:val="005C29B8"/>
    <w:rsid w:val="005C2E97"/>
    <w:rsid w:val="005C5F21"/>
    <w:rsid w:val="005C7156"/>
    <w:rsid w:val="005D09C9"/>
    <w:rsid w:val="005D0C75"/>
    <w:rsid w:val="005D1E63"/>
    <w:rsid w:val="005D3643"/>
    <w:rsid w:val="005D4171"/>
    <w:rsid w:val="005D5644"/>
    <w:rsid w:val="005D6A95"/>
    <w:rsid w:val="005D6B2C"/>
    <w:rsid w:val="005D6D9C"/>
    <w:rsid w:val="005E2335"/>
    <w:rsid w:val="005E2CAD"/>
    <w:rsid w:val="005E34CA"/>
    <w:rsid w:val="005E3C18"/>
    <w:rsid w:val="005E6812"/>
    <w:rsid w:val="005E7829"/>
    <w:rsid w:val="005E7881"/>
    <w:rsid w:val="005E78E0"/>
    <w:rsid w:val="005F0D9C"/>
    <w:rsid w:val="005F284E"/>
    <w:rsid w:val="006015CE"/>
    <w:rsid w:val="00604784"/>
    <w:rsid w:val="00606419"/>
    <w:rsid w:val="00607B3E"/>
    <w:rsid w:val="00607D29"/>
    <w:rsid w:val="00611021"/>
    <w:rsid w:val="00612952"/>
    <w:rsid w:val="00614CC1"/>
    <w:rsid w:val="00615A9D"/>
    <w:rsid w:val="00617387"/>
    <w:rsid w:val="0062058B"/>
    <w:rsid w:val="00620E0F"/>
    <w:rsid w:val="00621BEA"/>
    <w:rsid w:val="006252D8"/>
    <w:rsid w:val="006259BC"/>
    <w:rsid w:val="0062636B"/>
    <w:rsid w:val="00632182"/>
    <w:rsid w:val="00632555"/>
    <w:rsid w:val="00632AE0"/>
    <w:rsid w:val="00632CA2"/>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66F10"/>
    <w:rsid w:val="00672060"/>
    <w:rsid w:val="00672BFD"/>
    <w:rsid w:val="0067379F"/>
    <w:rsid w:val="00674D4A"/>
    <w:rsid w:val="006770F4"/>
    <w:rsid w:val="00677A84"/>
    <w:rsid w:val="0068026D"/>
    <w:rsid w:val="00680A27"/>
    <w:rsid w:val="006816A4"/>
    <w:rsid w:val="0068199D"/>
    <w:rsid w:val="006819B8"/>
    <w:rsid w:val="006840A6"/>
    <w:rsid w:val="006850CD"/>
    <w:rsid w:val="00685AAB"/>
    <w:rsid w:val="00685DA1"/>
    <w:rsid w:val="00687309"/>
    <w:rsid w:val="006A07AA"/>
    <w:rsid w:val="006A25E5"/>
    <w:rsid w:val="006A2B46"/>
    <w:rsid w:val="006A336D"/>
    <w:rsid w:val="006A37B9"/>
    <w:rsid w:val="006B0083"/>
    <w:rsid w:val="006B2216"/>
    <w:rsid w:val="006B2672"/>
    <w:rsid w:val="006B54BF"/>
    <w:rsid w:val="006B5F44"/>
    <w:rsid w:val="006B5F90"/>
    <w:rsid w:val="006B62E4"/>
    <w:rsid w:val="006B7562"/>
    <w:rsid w:val="006C1551"/>
    <w:rsid w:val="006C1BBA"/>
    <w:rsid w:val="006C2079"/>
    <w:rsid w:val="006C5A62"/>
    <w:rsid w:val="006C5D68"/>
    <w:rsid w:val="006C6976"/>
    <w:rsid w:val="006C6DD0"/>
    <w:rsid w:val="006D0201"/>
    <w:rsid w:val="006D04EA"/>
    <w:rsid w:val="006D16C4"/>
    <w:rsid w:val="006D1AE5"/>
    <w:rsid w:val="006D3E96"/>
    <w:rsid w:val="006D4515"/>
    <w:rsid w:val="006D4BB1"/>
    <w:rsid w:val="006D5458"/>
    <w:rsid w:val="006D6593"/>
    <w:rsid w:val="006F03A8"/>
    <w:rsid w:val="006F126C"/>
    <w:rsid w:val="006F2598"/>
    <w:rsid w:val="006F2ACA"/>
    <w:rsid w:val="006F2ADC"/>
    <w:rsid w:val="006F2BFE"/>
    <w:rsid w:val="006F31E9"/>
    <w:rsid w:val="006F56E5"/>
    <w:rsid w:val="006F6284"/>
    <w:rsid w:val="006F6D59"/>
    <w:rsid w:val="007002C5"/>
    <w:rsid w:val="0070348B"/>
    <w:rsid w:val="00704387"/>
    <w:rsid w:val="00706EEA"/>
    <w:rsid w:val="00707669"/>
    <w:rsid w:val="00711CBA"/>
    <w:rsid w:val="00711FB5"/>
    <w:rsid w:val="00712A01"/>
    <w:rsid w:val="00714F58"/>
    <w:rsid w:val="00722FBF"/>
    <w:rsid w:val="00722FC2"/>
    <w:rsid w:val="00725949"/>
    <w:rsid w:val="00726CBD"/>
    <w:rsid w:val="00727FA2"/>
    <w:rsid w:val="007322D9"/>
    <w:rsid w:val="00732B2E"/>
    <w:rsid w:val="00732BA5"/>
    <w:rsid w:val="00732BC0"/>
    <w:rsid w:val="0073720F"/>
    <w:rsid w:val="00737796"/>
    <w:rsid w:val="0074165C"/>
    <w:rsid w:val="00742C35"/>
    <w:rsid w:val="007432CA"/>
    <w:rsid w:val="007439EB"/>
    <w:rsid w:val="00743CB4"/>
    <w:rsid w:val="00743F0A"/>
    <w:rsid w:val="00744017"/>
    <w:rsid w:val="007444E8"/>
    <w:rsid w:val="0074548E"/>
    <w:rsid w:val="00745773"/>
    <w:rsid w:val="00746800"/>
    <w:rsid w:val="007501A8"/>
    <w:rsid w:val="00750EE1"/>
    <w:rsid w:val="00751D45"/>
    <w:rsid w:val="00752B4D"/>
    <w:rsid w:val="00755402"/>
    <w:rsid w:val="00756B26"/>
    <w:rsid w:val="00756EDF"/>
    <w:rsid w:val="00760F29"/>
    <w:rsid w:val="00765C43"/>
    <w:rsid w:val="00765EFB"/>
    <w:rsid w:val="007671C0"/>
    <w:rsid w:val="007671CA"/>
    <w:rsid w:val="0076744F"/>
    <w:rsid w:val="00767C61"/>
    <w:rsid w:val="0077008A"/>
    <w:rsid w:val="00773C1F"/>
    <w:rsid w:val="00774DA4"/>
    <w:rsid w:val="00776599"/>
    <w:rsid w:val="0078114B"/>
    <w:rsid w:val="0078175B"/>
    <w:rsid w:val="00781DD2"/>
    <w:rsid w:val="007825FB"/>
    <w:rsid w:val="00783ECF"/>
    <w:rsid w:val="0078413A"/>
    <w:rsid w:val="0078532E"/>
    <w:rsid w:val="00792ACC"/>
    <w:rsid w:val="00794850"/>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010"/>
    <w:rsid w:val="007C4593"/>
    <w:rsid w:val="007C5309"/>
    <w:rsid w:val="007C6069"/>
    <w:rsid w:val="007C6607"/>
    <w:rsid w:val="007C7C3B"/>
    <w:rsid w:val="007D06C4"/>
    <w:rsid w:val="007D1352"/>
    <w:rsid w:val="007D2508"/>
    <w:rsid w:val="007D346A"/>
    <w:rsid w:val="007D5208"/>
    <w:rsid w:val="007D6518"/>
    <w:rsid w:val="007D76BD"/>
    <w:rsid w:val="007E0BF1"/>
    <w:rsid w:val="007F0ED8"/>
    <w:rsid w:val="007F0F63"/>
    <w:rsid w:val="007F1847"/>
    <w:rsid w:val="007F32DF"/>
    <w:rsid w:val="007F5A19"/>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053"/>
    <w:rsid w:val="0083348C"/>
    <w:rsid w:val="008373D3"/>
    <w:rsid w:val="00837B9E"/>
    <w:rsid w:val="00840617"/>
    <w:rsid w:val="00842A47"/>
    <w:rsid w:val="00843B2D"/>
    <w:rsid w:val="00843C13"/>
    <w:rsid w:val="008454F8"/>
    <w:rsid w:val="00850010"/>
    <w:rsid w:val="00850B68"/>
    <w:rsid w:val="0085173A"/>
    <w:rsid w:val="00853424"/>
    <w:rsid w:val="00854343"/>
    <w:rsid w:val="00856A73"/>
    <w:rsid w:val="008603CE"/>
    <w:rsid w:val="008620FC"/>
    <w:rsid w:val="008627A5"/>
    <w:rsid w:val="00863E05"/>
    <w:rsid w:val="00865ACA"/>
    <w:rsid w:val="00865D28"/>
    <w:rsid w:val="00865F85"/>
    <w:rsid w:val="00867C10"/>
    <w:rsid w:val="008701EA"/>
    <w:rsid w:val="00870439"/>
    <w:rsid w:val="00870DA1"/>
    <w:rsid w:val="008775DA"/>
    <w:rsid w:val="00883F93"/>
    <w:rsid w:val="00884DB3"/>
    <w:rsid w:val="00885A9D"/>
    <w:rsid w:val="008864F6"/>
    <w:rsid w:val="0089049D"/>
    <w:rsid w:val="008928C9"/>
    <w:rsid w:val="00892E32"/>
    <w:rsid w:val="008938DC"/>
    <w:rsid w:val="00893FD1"/>
    <w:rsid w:val="00894450"/>
    <w:rsid w:val="00894836"/>
    <w:rsid w:val="00895172"/>
    <w:rsid w:val="00895680"/>
    <w:rsid w:val="00895710"/>
    <w:rsid w:val="00896DFF"/>
    <w:rsid w:val="0089762C"/>
    <w:rsid w:val="008A1893"/>
    <w:rsid w:val="008A5972"/>
    <w:rsid w:val="008A769A"/>
    <w:rsid w:val="008B0C9C"/>
    <w:rsid w:val="008B166D"/>
    <w:rsid w:val="008B17F4"/>
    <w:rsid w:val="008B3615"/>
    <w:rsid w:val="008B4AC4"/>
    <w:rsid w:val="008B50C8"/>
    <w:rsid w:val="008B5281"/>
    <w:rsid w:val="008B7275"/>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CAC"/>
    <w:rsid w:val="008F0CDC"/>
    <w:rsid w:val="008F17A3"/>
    <w:rsid w:val="008F1ED3"/>
    <w:rsid w:val="008F2EE9"/>
    <w:rsid w:val="008F4C29"/>
    <w:rsid w:val="008F6731"/>
    <w:rsid w:val="008F70BD"/>
    <w:rsid w:val="008F788F"/>
    <w:rsid w:val="008F7EA2"/>
    <w:rsid w:val="00900C08"/>
    <w:rsid w:val="00902722"/>
    <w:rsid w:val="009027BC"/>
    <w:rsid w:val="00903322"/>
    <w:rsid w:val="009042BD"/>
    <w:rsid w:val="00905004"/>
    <w:rsid w:val="009062E6"/>
    <w:rsid w:val="00911BE5"/>
    <w:rsid w:val="00911E1F"/>
    <w:rsid w:val="009121BB"/>
    <w:rsid w:val="0091269B"/>
    <w:rsid w:val="00913CA9"/>
    <w:rsid w:val="009145AE"/>
    <w:rsid w:val="009146CE"/>
    <w:rsid w:val="00914CA7"/>
    <w:rsid w:val="00915C3E"/>
    <w:rsid w:val="009161A8"/>
    <w:rsid w:val="0092418F"/>
    <w:rsid w:val="009245F5"/>
    <w:rsid w:val="009249EC"/>
    <w:rsid w:val="009273B3"/>
    <w:rsid w:val="009274F9"/>
    <w:rsid w:val="009305B5"/>
    <w:rsid w:val="00942658"/>
    <w:rsid w:val="009429D5"/>
    <w:rsid w:val="00942BF1"/>
    <w:rsid w:val="00945180"/>
    <w:rsid w:val="00945428"/>
    <w:rsid w:val="0094607B"/>
    <w:rsid w:val="009512E7"/>
    <w:rsid w:val="00953604"/>
    <w:rsid w:val="0095496B"/>
    <w:rsid w:val="009559D0"/>
    <w:rsid w:val="009610DC"/>
    <w:rsid w:val="00961490"/>
    <w:rsid w:val="0096381A"/>
    <w:rsid w:val="00965E04"/>
    <w:rsid w:val="009674AD"/>
    <w:rsid w:val="00970CDC"/>
    <w:rsid w:val="0097197D"/>
    <w:rsid w:val="00974E92"/>
    <w:rsid w:val="00977010"/>
    <w:rsid w:val="00977D02"/>
    <w:rsid w:val="009809BB"/>
    <w:rsid w:val="0098364B"/>
    <w:rsid w:val="009911AF"/>
    <w:rsid w:val="00991875"/>
    <w:rsid w:val="00991F92"/>
    <w:rsid w:val="00992985"/>
    <w:rsid w:val="00993889"/>
    <w:rsid w:val="0099551B"/>
    <w:rsid w:val="00997BF1"/>
    <w:rsid w:val="009A089C"/>
    <w:rsid w:val="009A118E"/>
    <w:rsid w:val="009A1F95"/>
    <w:rsid w:val="009A21CD"/>
    <w:rsid w:val="009A278C"/>
    <w:rsid w:val="009A2BC2"/>
    <w:rsid w:val="009A42C1"/>
    <w:rsid w:val="009A5429"/>
    <w:rsid w:val="009A72AD"/>
    <w:rsid w:val="009B09E0"/>
    <w:rsid w:val="009B0BC5"/>
    <w:rsid w:val="009B1247"/>
    <w:rsid w:val="009B1CB5"/>
    <w:rsid w:val="009B1D1F"/>
    <w:rsid w:val="009B6029"/>
    <w:rsid w:val="009B6971"/>
    <w:rsid w:val="009C27F1"/>
    <w:rsid w:val="009C3152"/>
    <w:rsid w:val="009C4CFA"/>
    <w:rsid w:val="009C5070"/>
    <w:rsid w:val="009C5E97"/>
    <w:rsid w:val="009D112C"/>
    <w:rsid w:val="009D47FA"/>
    <w:rsid w:val="009D50D2"/>
    <w:rsid w:val="009D6BCA"/>
    <w:rsid w:val="009D72B9"/>
    <w:rsid w:val="009E0F62"/>
    <w:rsid w:val="009E1848"/>
    <w:rsid w:val="009E4A58"/>
    <w:rsid w:val="009E5A2D"/>
    <w:rsid w:val="009E5AB2"/>
    <w:rsid w:val="009E6219"/>
    <w:rsid w:val="009F03B3"/>
    <w:rsid w:val="009F2A21"/>
    <w:rsid w:val="00A01757"/>
    <w:rsid w:val="00A028C0"/>
    <w:rsid w:val="00A02BAE"/>
    <w:rsid w:val="00A05AA6"/>
    <w:rsid w:val="00A06A6B"/>
    <w:rsid w:val="00A07E47"/>
    <w:rsid w:val="00A111AF"/>
    <w:rsid w:val="00A129D0"/>
    <w:rsid w:val="00A12C33"/>
    <w:rsid w:val="00A138BA"/>
    <w:rsid w:val="00A14C8E"/>
    <w:rsid w:val="00A153D9"/>
    <w:rsid w:val="00A15F09"/>
    <w:rsid w:val="00A169B6"/>
    <w:rsid w:val="00A176E1"/>
    <w:rsid w:val="00A2271D"/>
    <w:rsid w:val="00A237D5"/>
    <w:rsid w:val="00A30EFC"/>
    <w:rsid w:val="00A31984"/>
    <w:rsid w:val="00A32D73"/>
    <w:rsid w:val="00A3367B"/>
    <w:rsid w:val="00A3597D"/>
    <w:rsid w:val="00A36272"/>
    <w:rsid w:val="00A4006C"/>
    <w:rsid w:val="00A40091"/>
    <w:rsid w:val="00A4030F"/>
    <w:rsid w:val="00A40393"/>
    <w:rsid w:val="00A41A7C"/>
    <w:rsid w:val="00A41C79"/>
    <w:rsid w:val="00A41CB5"/>
    <w:rsid w:val="00A42CDF"/>
    <w:rsid w:val="00A4452E"/>
    <w:rsid w:val="00A4472C"/>
    <w:rsid w:val="00A44E69"/>
    <w:rsid w:val="00A4661E"/>
    <w:rsid w:val="00A4757A"/>
    <w:rsid w:val="00A52FD8"/>
    <w:rsid w:val="00A530E6"/>
    <w:rsid w:val="00A55BD6"/>
    <w:rsid w:val="00A55D50"/>
    <w:rsid w:val="00A57142"/>
    <w:rsid w:val="00A57892"/>
    <w:rsid w:val="00A648CD"/>
    <w:rsid w:val="00A6537A"/>
    <w:rsid w:val="00A67866"/>
    <w:rsid w:val="00A70B07"/>
    <w:rsid w:val="00A72037"/>
    <w:rsid w:val="00A723F8"/>
    <w:rsid w:val="00A7556C"/>
    <w:rsid w:val="00A77087"/>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3FE"/>
    <w:rsid w:val="00AB6C5F"/>
    <w:rsid w:val="00AB7129"/>
    <w:rsid w:val="00AC27A6"/>
    <w:rsid w:val="00AC30F7"/>
    <w:rsid w:val="00AC3A5A"/>
    <w:rsid w:val="00AC4D95"/>
    <w:rsid w:val="00AC5DF4"/>
    <w:rsid w:val="00AD0AEF"/>
    <w:rsid w:val="00AD0B07"/>
    <w:rsid w:val="00AD11B7"/>
    <w:rsid w:val="00AD1A94"/>
    <w:rsid w:val="00AD1C05"/>
    <w:rsid w:val="00AD3378"/>
    <w:rsid w:val="00AD4126"/>
    <w:rsid w:val="00AD421C"/>
    <w:rsid w:val="00AD44FA"/>
    <w:rsid w:val="00AD5C29"/>
    <w:rsid w:val="00AD5D89"/>
    <w:rsid w:val="00AD77ED"/>
    <w:rsid w:val="00AE070A"/>
    <w:rsid w:val="00AE101C"/>
    <w:rsid w:val="00AE232E"/>
    <w:rsid w:val="00AE5EB4"/>
    <w:rsid w:val="00AE7792"/>
    <w:rsid w:val="00AF0C18"/>
    <w:rsid w:val="00AF1C5F"/>
    <w:rsid w:val="00AF20EB"/>
    <w:rsid w:val="00AF47C5"/>
    <w:rsid w:val="00AF4BEE"/>
    <w:rsid w:val="00AF5398"/>
    <w:rsid w:val="00B049AF"/>
    <w:rsid w:val="00B0686C"/>
    <w:rsid w:val="00B07242"/>
    <w:rsid w:val="00B1045F"/>
    <w:rsid w:val="00B10534"/>
    <w:rsid w:val="00B113DB"/>
    <w:rsid w:val="00B11D8A"/>
    <w:rsid w:val="00B12981"/>
    <w:rsid w:val="00B147DD"/>
    <w:rsid w:val="00B156FD"/>
    <w:rsid w:val="00B21F61"/>
    <w:rsid w:val="00B261F1"/>
    <w:rsid w:val="00B265BC"/>
    <w:rsid w:val="00B31FB1"/>
    <w:rsid w:val="00B32545"/>
    <w:rsid w:val="00B33952"/>
    <w:rsid w:val="00B33C5E"/>
    <w:rsid w:val="00B342F4"/>
    <w:rsid w:val="00B34369"/>
    <w:rsid w:val="00B34DC2"/>
    <w:rsid w:val="00B378E5"/>
    <w:rsid w:val="00B4281A"/>
    <w:rsid w:val="00B4346D"/>
    <w:rsid w:val="00B440F4"/>
    <w:rsid w:val="00B447A5"/>
    <w:rsid w:val="00B4654C"/>
    <w:rsid w:val="00B47293"/>
    <w:rsid w:val="00B50E50"/>
    <w:rsid w:val="00B52120"/>
    <w:rsid w:val="00B530A9"/>
    <w:rsid w:val="00B54ABC"/>
    <w:rsid w:val="00B56FBE"/>
    <w:rsid w:val="00B57ABB"/>
    <w:rsid w:val="00B61A77"/>
    <w:rsid w:val="00B62B58"/>
    <w:rsid w:val="00B65149"/>
    <w:rsid w:val="00B66567"/>
    <w:rsid w:val="00B66F52"/>
    <w:rsid w:val="00B66FE5"/>
    <w:rsid w:val="00B67C63"/>
    <w:rsid w:val="00B72880"/>
    <w:rsid w:val="00B758BF"/>
    <w:rsid w:val="00B827A6"/>
    <w:rsid w:val="00B830A3"/>
    <w:rsid w:val="00B831CE"/>
    <w:rsid w:val="00B86677"/>
    <w:rsid w:val="00B87131"/>
    <w:rsid w:val="00B92700"/>
    <w:rsid w:val="00B93509"/>
    <w:rsid w:val="00B939B1"/>
    <w:rsid w:val="00B96D40"/>
    <w:rsid w:val="00B97386"/>
    <w:rsid w:val="00B978DB"/>
    <w:rsid w:val="00BA263B"/>
    <w:rsid w:val="00BA2C3A"/>
    <w:rsid w:val="00BA42B2"/>
    <w:rsid w:val="00BA4699"/>
    <w:rsid w:val="00BA58D4"/>
    <w:rsid w:val="00BA5B9E"/>
    <w:rsid w:val="00BA7C9A"/>
    <w:rsid w:val="00BB5F8F"/>
    <w:rsid w:val="00BB657A"/>
    <w:rsid w:val="00BC1A4E"/>
    <w:rsid w:val="00BC5DC7"/>
    <w:rsid w:val="00BC6B8B"/>
    <w:rsid w:val="00BC73D8"/>
    <w:rsid w:val="00BD2F45"/>
    <w:rsid w:val="00BD52D7"/>
    <w:rsid w:val="00BD5AD2"/>
    <w:rsid w:val="00BE22F3"/>
    <w:rsid w:val="00BE5B52"/>
    <w:rsid w:val="00BE7B8D"/>
    <w:rsid w:val="00BF0993"/>
    <w:rsid w:val="00BF10A9"/>
    <w:rsid w:val="00BF11F1"/>
    <w:rsid w:val="00BF1703"/>
    <w:rsid w:val="00BF231C"/>
    <w:rsid w:val="00BF51E5"/>
    <w:rsid w:val="00BF54FE"/>
    <w:rsid w:val="00BF74A6"/>
    <w:rsid w:val="00BF7789"/>
    <w:rsid w:val="00C013AD"/>
    <w:rsid w:val="00C01BF2"/>
    <w:rsid w:val="00C020FB"/>
    <w:rsid w:val="00C04904"/>
    <w:rsid w:val="00C056B3"/>
    <w:rsid w:val="00C07072"/>
    <w:rsid w:val="00C103E5"/>
    <w:rsid w:val="00C10733"/>
    <w:rsid w:val="00C12701"/>
    <w:rsid w:val="00C13319"/>
    <w:rsid w:val="00C13EE9"/>
    <w:rsid w:val="00C14FA6"/>
    <w:rsid w:val="00C21540"/>
    <w:rsid w:val="00C21906"/>
    <w:rsid w:val="00C21BFA"/>
    <w:rsid w:val="00C24C8D"/>
    <w:rsid w:val="00C255FA"/>
    <w:rsid w:val="00C25E63"/>
    <w:rsid w:val="00C25FE2"/>
    <w:rsid w:val="00C2650A"/>
    <w:rsid w:val="00C26B53"/>
    <w:rsid w:val="00C2790C"/>
    <w:rsid w:val="00C279B2"/>
    <w:rsid w:val="00C33795"/>
    <w:rsid w:val="00C33E50"/>
    <w:rsid w:val="00C34C20"/>
    <w:rsid w:val="00C35A3E"/>
    <w:rsid w:val="00C42130"/>
    <w:rsid w:val="00C423A4"/>
    <w:rsid w:val="00C42FFE"/>
    <w:rsid w:val="00C44BF5"/>
    <w:rsid w:val="00C45944"/>
    <w:rsid w:val="00C46A84"/>
    <w:rsid w:val="00C521D6"/>
    <w:rsid w:val="00C532BE"/>
    <w:rsid w:val="00C55232"/>
    <w:rsid w:val="00C553A4"/>
    <w:rsid w:val="00C55A06"/>
    <w:rsid w:val="00C55D03"/>
    <w:rsid w:val="00C601BC"/>
    <w:rsid w:val="00C6329F"/>
    <w:rsid w:val="00C63340"/>
    <w:rsid w:val="00C63F70"/>
    <w:rsid w:val="00C643F9"/>
    <w:rsid w:val="00C64E95"/>
    <w:rsid w:val="00C71372"/>
    <w:rsid w:val="00C72410"/>
    <w:rsid w:val="00C7287F"/>
    <w:rsid w:val="00C762B8"/>
    <w:rsid w:val="00C80CB8"/>
    <w:rsid w:val="00C819F8"/>
    <w:rsid w:val="00C8248C"/>
    <w:rsid w:val="00C8496A"/>
    <w:rsid w:val="00C84E33"/>
    <w:rsid w:val="00C869F2"/>
    <w:rsid w:val="00C86D6F"/>
    <w:rsid w:val="00C905FC"/>
    <w:rsid w:val="00C92D03"/>
    <w:rsid w:val="00C9319C"/>
    <w:rsid w:val="00C9435D"/>
    <w:rsid w:val="00C96741"/>
    <w:rsid w:val="00C97802"/>
    <w:rsid w:val="00CA2D1B"/>
    <w:rsid w:val="00CA662A"/>
    <w:rsid w:val="00CA7AFD"/>
    <w:rsid w:val="00CA7C3C"/>
    <w:rsid w:val="00CB0189"/>
    <w:rsid w:val="00CB0BA2"/>
    <w:rsid w:val="00CB17ED"/>
    <w:rsid w:val="00CB1A42"/>
    <w:rsid w:val="00CB1B0C"/>
    <w:rsid w:val="00CB2C0B"/>
    <w:rsid w:val="00CB517D"/>
    <w:rsid w:val="00CC038D"/>
    <w:rsid w:val="00CC06E1"/>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0DE8"/>
    <w:rsid w:val="00CF155A"/>
    <w:rsid w:val="00CF2947"/>
    <w:rsid w:val="00CF4E76"/>
    <w:rsid w:val="00CF686F"/>
    <w:rsid w:val="00CF6E60"/>
    <w:rsid w:val="00CF7BCA"/>
    <w:rsid w:val="00D008FD"/>
    <w:rsid w:val="00D0321C"/>
    <w:rsid w:val="00D035EC"/>
    <w:rsid w:val="00D06AB1"/>
    <w:rsid w:val="00D072ED"/>
    <w:rsid w:val="00D07A16"/>
    <w:rsid w:val="00D1067E"/>
    <w:rsid w:val="00D10BDB"/>
    <w:rsid w:val="00D10F50"/>
    <w:rsid w:val="00D11272"/>
    <w:rsid w:val="00D126F5"/>
    <w:rsid w:val="00D1489E"/>
    <w:rsid w:val="00D20737"/>
    <w:rsid w:val="00D21E81"/>
    <w:rsid w:val="00D223DE"/>
    <w:rsid w:val="00D25DF0"/>
    <w:rsid w:val="00D25E37"/>
    <w:rsid w:val="00D2661A"/>
    <w:rsid w:val="00D27582"/>
    <w:rsid w:val="00D32719"/>
    <w:rsid w:val="00D33333"/>
    <w:rsid w:val="00D34CB7"/>
    <w:rsid w:val="00D352A2"/>
    <w:rsid w:val="00D3565C"/>
    <w:rsid w:val="00D4162B"/>
    <w:rsid w:val="00D4514F"/>
    <w:rsid w:val="00D451E2"/>
    <w:rsid w:val="00D45E89"/>
    <w:rsid w:val="00D45E8D"/>
    <w:rsid w:val="00D466AE"/>
    <w:rsid w:val="00D4734F"/>
    <w:rsid w:val="00D51BF3"/>
    <w:rsid w:val="00D5412E"/>
    <w:rsid w:val="00D54B98"/>
    <w:rsid w:val="00D55A52"/>
    <w:rsid w:val="00D66846"/>
    <w:rsid w:val="00D675FB"/>
    <w:rsid w:val="00D70AD7"/>
    <w:rsid w:val="00D71F25"/>
    <w:rsid w:val="00D72138"/>
    <w:rsid w:val="00D72E84"/>
    <w:rsid w:val="00D76BFE"/>
    <w:rsid w:val="00D77031"/>
    <w:rsid w:val="00D8112E"/>
    <w:rsid w:val="00D84941"/>
    <w:rsid w:val="00D84FA1"/>
    <w:rsid w:val="00D851F0"/>
    <w:rsid w:val="00D86DB7"/>
    <w:rsid w:val="00D9060C"/>
    <w:rsid w:val="00D926D0"/>
    <w:rsid w:val="00D93030"/>
    <w:rsid w:val="00D93500"/>
    <w:rsid w:val="00D950E1"/>
    <w:rsid w:val="00D952A6"/>
    <w:rsid w:val="00D96700"/>
    <w:rsid w:val="00D97F99"/>
    <w:rsid w:val="00DA1E08"/>
    <w:rsid w:val="00DA24F8"/>
    <w:rsid w:val="00DA28E8"/>
    <w:rsid w:val="00DA38D3"/>
    <w:rsid w:val="00DA3932"/>
    <w:rsid w:val="00DA3AFC"/>
    <w:rsid w:val="00DA64F8"/>
    <w:rsid w:val="00DA6B47"/>
    <w:rsid w:val="00DA6C15"/>
    <w:rsid w:val="00DB38EE"/>
    <w:rsid w:val="00DB498B"/>
    <w:rsid w:val="00DB66CA"/>
    <w:rsid w:val="00DB6BCA"/>
    <w:rsid w:val="00DB7113"/>
    <w:rsid w:val="00DC0321"/>
    <w:rsid w:val="00DC2379"/>
    <w:rsid w:val="00DC3067"/>
    <w:rsid w:val="00DC370B"/>
    <w:rsid w:val="00DC5B90"/>
    <w:rsid w:val="00DD00FF"/>
    <w:rsid w:val="00DD0619"/>
    <w:rsid w:val="00DD07FB"/>
    <w:rsid w:val="00DD25C6"/>
    <w:rsid w:val="00DD266A"/>
    <w:rsid w:val="00DD4FE5"/>
    <w:rsid w:val="00DD54B0"/>
    <w:rsid w:val="00DD57EE"/>
    <w:rsid w:val="00DD6B58"/>
    <w:rsid w:val="00DD6BCC"/>
    <w:rsid w:val="00DE0A4B"/>
    <w:rsid w:val="00DE2410"/>
    <w:rsid w:val="00DE2425"/>
    <w:rsid w:val="00DE2939"/>
    <w:rsid w:val="00DE3F45"/>
    <w:rsid w:val="00DE6E81"/>
    <w:rsid w:val="00DE703F"/>
    <w:rsid w:val="00DE7595"/>
    <w:rsid w:val="00DF1961"/>
    <w:rsid w:val="00DF44DE"/>
    <w:rsid w:val="00E01138"/>
    <w:rsid w:val="00E02DFB"/>
    <w:rsid w:val="00E030F9"/>
    <w:rsid w:val="00E0311A"/>
    <w:rsid w:val="00E03138"/>
    <w:rsid w:val="00E06404"/>
    <w:rsid w:val="00E07D2F"/>
    <w:rsid w:val="00E1038B"/>
    <w:rsid w:val="00E11A85"/>
    <w:rsid w:val="00E11BD6"/>
    <w:rsid w:val="00E12495"/>
    <w:rsid w:val="00E12A10"/>
    <w:rsid w:val="00E15CCD"/>
    <w:rsid w:val="00E15D9E"/>
    <w:rsid w:val="00E202EF"/>
    <w:rsid w:val="00E20510"/>
    <w:rsid w:val="00E210B5"/>
    <w:rsid w:val="00E2552F"/>
    <w:rsid w:val="00E25D6B"/>
    <w:rsid w:val="00E3137A"/>
    <w:rsid w:val="00E32213"/>
    <w:rsid w:val="00E32CCF"/>
    <w:rsid w:val="00E34A98"/>
    <w:rsid w:val="00E35D1E"/>
    <w:rsid w:val="00E364F9"/>
    <w:rsid w:val="00E365FA"/>
    <w:rsid w:val="00E36789"/>
    <w:rsid w:val="00E370B9"/>
    <w:rsid w:val="00E41758"/>
    <w:rsid w:val="00E4326D"/>
    <w:rsid w:val="00E44A83"/>
    <w:rsid w:val="00E45123"/>
    <w:rsid w:val="00E502C1"/>
    <w:rsid w:val="00E502DD"/>
    <w:rsid w:val="00E50D3A"/>
    <w:rsid w:val="00E51387"/>
    <w:rsid w:val="00E51E68"/>
    <w:rsid w:val="00E52EFD"/>
    <w:rsid w:val="00E5408A"/>
    <w:rsid w:val="00E54D66"/>
    <w:rsid w:val="00E56800"/>
    <w:rsid w:val="00E604B3"/>
    <w:rsid w:val="00E6268A"/>
    <w:rsid w:val="00E6281C"/>
    <w:rsid w:val="00E62FF9"/>
    <w:rsid w:val="00E635D6"/>
    <w:rsid w:val="00E639BC"/>
    <w:rsid w:val="00E664CC"/>
    <w:rsid w:val="00E70388"/>
    <w:rsid w:val="00E70F92"/>
    <w:rsid w:val="00E7178F"/>
    <w:rsid w:val="00E73FF8"/>
    <w:rsid w:val="00E74C54"/>
    <w:rsid w:val="00E7523A"/>
    <w:rsid w:val="00E77A03"/>
    <w:rsid w:val="00E822E8"/>
    <w:rsid w:val="00E82554"/>
    <w:rsid w:val="00E82606"/>
    <w:rsid w:val="00E846C8"/>
    <w:rsid w:val="00E84957"/>
    <w:rsid w:val="00E84A55"/>
    <w:rsid w:val="00E85BFF"/>
    <w:rsid w:val="00E90391"/>
    <w:rsid w:val="00E906C2"/>
    <w:rsid w:val="00E9311F"/>
    <w:rsid w:val="00E933C8"/>
    <w:rsid w:val="00E934D1"/>
    <w:rsid w:val="00E94AF0"/>
    <w:rsid w:val="00E95D13"/>
    <w:rsid w:val="00E95DD3"/>
    <w:rsid w:val="00E969D5"/>
    <w:rsid w:val="00E97C36"/>
    <w:rsid w:val="00EA2CE4"/>
    <w:rsid w:val="00EA58D1"/>
    <w:rsid w:val="00EA61BC"/>
    <w:rsid w:val="00EA681A"/>
    <w:rsid w:val="00EA735B"/>
    <w:rsid w:val="00EA7C2E"/>
    <w:rsid w:val="00EB1E69"/>
    <w:rsid w:val="00EB2086"/>
    <w:rsid w:val="00EB5EDF"/>
    <w:rsid w:val="00EB60FE"/>
    <w:rsid w:val="00EB74DB"/>
    <w:rsid w:val="00EC41E9"/>
    <w:rsid w:val="00EC4D09"/>
    <w:rsid w:val="00EC5359"/>
    <w:rsid w:val="00EC562A"/>
    <w:rsid w:val="00ED067A"/>
    <w:rsid w:val="00ED2B50"/>
    <w:rsid w:val="00EE0350"/>
    <w:rsid w:val="00EE0719"/>
    <w:rsid w:val="00EE0E80"/>
    <w:rsid w:val="00EE613F"/>
    <w:rsid w:val="00EE7295"/>
    <w:rsid w:val="00EE7869"/>
    <w:rsid w:val="00EF054A"/>
    <w:rsid w:val="00EF0A02"/>
    <w:rsid w:val="00EF1F99"/>
    <w:rsid w:val="00EF3235"/>
    <w:rsid w:val="00EF7E72"/>
    <w:rsid w:val="00F06D37"/>
    <w:rsid w:val="00F07B9D"/>
    <w:rsid w:val="00F10926"/>
    <w:rsid w:val="00F11586"/>
    <w:rsid w:val="00F1183B"/>
    <w:rsid w:val="00F11C9F"/>
    <w:rsid w:val="00F12263"/>
    <w:rsid w:val="00F1409D"/>
    <w:rsid w:val="00F14214"/>
    <w:rsid w:val="00F157A9"/>
    <w:rsid w:val="00F25BB6"/>
    <w:rsid w:val="00F26B7E"/>
    <w:rsid w:val="00F27A3B"/>
    <w:rsid w:val="00F30A94"/>
    <w:rsid w:val="00F33817"/>
    <w:rsid w:val="00F3447F"/>
    <w:rsid w:val="00F3745B"/>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0C5C"/>
    <w:rsid w:val="00F716EE"/>
    <w:rsid w:val="00F71E22"/>
    <w:rsid w:val="00F72142"/>
    <w:rsid w:val="00F72AE7"/>
    <w:rsid w:val="00F833BA"/>
    <w:rsid w:val="00F84791"/>
    <w:rsid w:val="00F84FD0"/>
    <w:rsid w:val="00F859A8"/>
    <w:rsid w:val="00F85CBA"/>
    <w:rsid w:val="00F9108B"/>
    <w:rsid w:val="00F91349"/>
    <w:rsid w:val="00F9236F"/>
    <w:rsid w:val="00F93448"/>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8C5"/>
    <w:rsid w:val="00FC2CB7"/>
    <w:rsid w:val="00FC4090"/>
    <w:rsid w:val="00FC55B4"/>
    <w:rsid w:val="00FD00E6"/>
    <w:rsid w:val="00FD09A1"/>
    <w:rsid w:val="00FD1B4A"/>
    <w:rsid w:val="00FD2A7C"/>
    <w:rsid w:val="00FD59EB"/>
    <w:rsid w:val="00FD7299"/>
    <w:rsid w:val="00FE13DF"/>
    <w:rsid w:val="00FE1FBE"/>
    <w:rsid w:val="00FE3901"/>
    <w:rsid w:val="00FE39D3"/>
    <w:rsid w:val="00FE4BCE"/>
    <w:rsid w:val="00FE54AE"/>
    <w:rsid w:val="00FE576A"/>
    <w:rsid w:val="00FE6657"/>
    <w:rsid w:val="00FE7E79"/>
    <w:rsid w:val="00FF3E7D"/>
    <w:rsid w:val="00FF5B99"/>
    <w:rsid w:val="00FF64BC"/>
    <w:rsid w:val="00FF730C"/>
    <w:rsid w:val="00FF73F4"/>
    <w:rsid w:val="00FF7CE4"/>
    <w:rsid w:val="00FF7E39"/>
    <w:rsid w:val="02A91D81"/>
    <w:rsid w:val="041F3D39"/>
    <w:rsid w:val="04F80D9E"/>
    <w:rsid w:val="065F0DEC"/>
    <w:rsid w:val="08A10B9D"/>
    <w:rsid w:val="08D953E1"/>
    <w:rsid w:val="094F1881"/>
    <w:rsid w:val="0B023453"/>
    <w:rsid w:val="0EAB7BB2"/>
    <w:rsid w:val="0EBB7BB0"/>
    <w:rsid w:val="10101B3E"/>
    <w:rsid w:val="12754827"/>
    <w:rsid w:val="12AA5AC5"/>
    <w:rsid w:val="130E5A3F"/>
    <w:rsid w:val="13433851"/>
    <w:rsid w:val="13BA17F9"/>
    <w:rsid w:val="15A3086D"/>
    <w:rsid w:val="178B4D06"/>
    <w:rsid w:val="17AE050D"/>
    <w:rsid w:val="1850024F"/>
    <w:rsid w:val="1AE2119B"/>
    <w:rsid w:val="1C417A3C"/>
    <w:rsid w:val="20D83B05"/>
    <w:rsid w:val="23E74AD2"/>
    <w:rsid w:val="24390D5F"/>
    <w:rsid w:val="28D56F0D"/>
    <w:rsid w:val="2A614B6C"/>
    <w:rsid w:val="2D916F0C"/>
    <w:rsid w:val="2DB24F00"/>
    <w:rsid w:val="2F7B047E"/>
    <w:rsid w:val="2FEB6CB0"/>
    <w:rsid w:val="31090AD3"/>
    <w:rsid w:val="35D72EE3"/>
    <w:rsid w:val="3698669B"/>
    <w:rsid w:val="3AFA0C82"/>
    <w:rsid w:val="3F047849"/>
    <w:rsid w:val="3F9D79EB"/>
    <w:rsid w:val="408B0430"/>
    <w:rsid w:val="444E35BB"/>
    <w:rsid w:val="49A71FDA"/>
    <w:rsid w:val="49AB155F"/>
    <w:rsid w:val="4C184B38"/>
    <w:rsid w:val="4D777728"/>
    <w:rsid w:val="50086C3D"/>
    <w:rsid w:val="5193087E"/>
    <w:rsid w:val="52B86369"/>
    <w:rsid w:val="556E5C91"/>
    <w:rsid w:val="56B22127"/>
    <w:rsid w:val="572525CA"/>
    <w:rsid w:val="58597ABB"/>
    <w:rsid w:val="5BE85907"/>
    <w:rsid w:val="5EE42E3D"/>
    <w:rsid w:val="5F5F5397"/>
    <w:rsid w:val="5FE5531C"/>
    <w:rsid w:val="64F067AB"/>
    <w:rsid w:val="6C830B65"/>
    <w:rsid w:val="70247903"/>
    <w:rsid w:val="72097579"/>
    <w:rsid w:val="78F637DD"/>
    <w:rsid w:val="79CC49FF"/>
    <w:rsid w:val="7AA80BC8"/>
    <w:rsid w:val="7AEE4A63"/>
    <w:rsid w:val="7B8B33CE"/>
    <w:rsid w:val="7BFC10B4"/>
    <w:rsid w:val="7C58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41"/>
    <w:autoRedefine/>
    <w:qFormat/>
    <w:uiPriority w:val="0"/>
    <w:pPr>
      <w:spacing w:before="260" w:after="260" w:line="416" w:lineRule="auto"/>
      <w:outlineLvl w:val="1"/>
    </w:pPr>
    <w:rPr>
      <w:rFonts w:ascii="Arial" w:hAnsi="Arial" w:eastAsia="黑体"/>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autoRedefine/>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53"/>
    <w:semiHidden/>
    <w:unhideWhenUsed/>
    <w:qFormat/>
    <w:uiPriority w:val="99"/>
    <w:pPr>
      <w:jc w:val="left"/>
    </w:pPr>
  </w:style>
  <w:style w:type="paragraph" w:styleId="14">
    <w:name w:val="Body Text"/>
    <w:basedOn w:val="1"/>
    <w:link w:val="92"/>
    <w:autoRedefine/>
    <w:qFormat/>
    <w:uiPriority w:val="0"/>
    <w:pPr>
      <w:spacing w:after="120"/>
    </w:pPr>
  </w:style>
  <w:style w:type="paragraph" w:styleId="15">
    <w:name w:val="Body Text Indent"/>
    <w:basedOn w:val="1"/>
    <w:autoRedefine/>
    <w:qFormat/>
    <w:uiPriority w:val="0"/>
    <w:pPr>
      <w:ind w:firstLine="420"/>
    </w:pPr>
    <w:rPr>
      <w:rFonts w:ascii="宋体" w:hAnsi="宋体"/>
      <w:color w:val="000000"/>
    </w:r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Date"/>
    <w:basedOn w:val="1"/>
    <w:next w:val="1"/>
    <w:link w:val="251"/>
    <w:autoRedefine/>
    <w:semiHidden/>
    <w:unhideWhenUsed/>
    <w:qFormat/>
    <w:uiPriority w:val="99"/>
    <w:pPr>
      <w:ind w:left="100" w:leftChars="2500"/>
    </w:pPr>
  </w:style>
  <w:style w:type="paragraph" w:styleId="19">
    <w:name w:val="Balloon Text"/>
    <w:basedOn w:val="1"/>
    <w:link w:val="51"/>
    <w:autoRedefine/>
    <w:semiHidden/>
    <w:unhideWhenUsed/>
    <w:qFormat/>
    <w:uiPriority w:val="99"/>
    <w:rPr>
      <w:sz w:val="18"/>
      <w:szCs w:val="18"/>
    </w:rPr>
  </w:style>
  <w:style w:type="paragraph" w:styleId="20">
    <w:name w:val="footer"/>
    <w:basedOn w:val="1"/>
    <w:link w:val="50"/>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9"/>
    <w:autoRedefine/>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5"/>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Body Text Indent 3"/>
    <w:basedOn w:val="1"/>
    <w:autoRedefine/>
    <w:qFormat/>
    <w:uiPriority w:val="0"/>
    <w:pPr>
      <w:spacing w:line="360" w:lineRule="exact"/>
      <w:ind w:firstLine="425"/>
    </w:pPr>
    <w:rPr>
      <w:rFonts w:ascii="宋体"/>
    </w:rPr>
  </w:style>
  <w:style w:type="paragraph" w:styleId="27">
    <w:name w:val="table of figures"/>
    <w:basedOn w:val="1"/>
    <w:next w:val="1"/>
    <w:autoRedefine/>
    <w:semiHidden/>
    <w:qFormat/>
    <w:uiPriority w:val="0"/>
    <w:pPr>
      <w:adjustRightInd/>
      <w:spacing w:line="240" w:lineRule="auto"/>
      <w:jc w:val="left"/>
    </w:pPr>
    <w:rPr>
      <w:szCs w:val="24"/>
    </w:rPr>
  </w:style>
  <w:style w:type="paragraph" w:styleId="28">
    <w:name w:val="toc 2"/>
    <w:basedOn w:val="1"/>
    <w:next w:val="1"/>
    <w:autoRedefine/>
    <w:unhideWhenUsed/>
    <w:qFormat/>
    <w:uiPriority w:val="39"/>
    <w:pPr>
      <w:tabs>
        <w:tab w:val="right" w:leader="dot" w:pos="9344"/>
      </w:tabs>
      <w:spacing w:line="300" w:lineRule="exact"/>
      <w:ind w:left="210"/>
    </w:pPr>
    <w:rPr>
      <w:rFonts w:ascii="宋体"/>
    </w:rPr>
  </w:style>
  <w:style w:type="paragraph" w:styleId="29">
    <w:name w:val="Title"/>
    <w:basedOn w:val="1"/>
    <w:link w:val="54"/>
    <w:autoRedefine/>
    <w:qFormat/>
    <w:uiPriority w:val="0"/>
    <w:pPr>
      <w:spacing w:before="240" w:after="60"/>
      <w:jc w:val="center"/>
      <w:outlineLvl w:val="0"/>
    </w:pPr>
    <w:rPr>
      <w:rFonts w:ascii="Arial" w:hAnsi="Arial" w:cs="Arial"/>
      <w:b/>
      <w:bCs/>
      <w:sz w:val="32"/>
      <w:szCs w:val="32"/>
    </w:rPr>
  </w:style>
  <w:style w:type="paragraph" w:styleId="30">
    <w:name w:val="annotation subject"/>
    <w:basedOn w:val="13"/>
    <w:next w:val="13"/>
    <w:link w:val="254"/>
    <w:semiHidden/>
    <w:unhideWhenUsed/>
    <w:qFormat/>
    <w:uiPriority w:val="99"/>
    <w:rPr>
      <w:b/>
      <w:bCs/>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b/>
      <w:bCs/>
    </w:rPr>
  </w:style>
  <w:style w:type="character" w:styleId="35">
    <w:name w:val="page number"/>
    <w:autoRedefine/>
    <w:qFormat/>
    <w:uiPriority w:val="0"/>
    <w:rPr>
      <w:rFonts w:ascii="宋体" w:hAnsi="Times New Roman" w:eastAsia="宋体"/>
      <w:sz w:val="18"/>
    </w:rPr>
  </w:style>
  <w:style w:type="character" w:styleId="36">
    <w:name w:val="Emphasis"/>
    <w:autoRedefine/>
    <w:qFormat/>
    <w:uiPriority w:val="20"/>
    <w:rPr>
      <w:i/>
      <w:iCs/>
    </w:rPr>
  </w:style>
  <w:style w:type="character" w:styleId="37">
    <w:name w:val="Hyperlink"/>
    <w:autoRedefine/>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autoRedefine/>
    <w:semiHidden/>
    <w:qFormat/>
    <w:uiPriority w:val="0"/>
    <w:rPr>
      <w:rFonts w:ascii="宋体" w:hAnsi="宋体" w:eastAsia="宋体" w:cs="Times New Roman"/>
      <w:spacing w:val="0"/>
      <w:sz w:val="18"/>
      <w:vertAlign w:val="superscript"/>
    </w:rPr>
  </w:style>
  <w:style w:type="character" w:customStyle="1" w:styleId="40">
    <w:name w:val="标题 1 字符"/>
    <w:link w:val="2"/>
    <w:autoRedefine/>
    <w:qFormat/>
    <w:uiPriority w:val="0"/>
    <w:rPr>
      <w:rFonts w:ascii="Times New Roman" w:hAnsi="Times New Roman" w:eastAsia="宋体" w:cs="Times New Roman"/>
      <w:b/>
      <w:bCs/>
      <w:kern w:val="44"/>
      <w:sz w:val="44"/>
      <w:szCs w:val="44"/>
    </w:rPr>
  </w:style>
  <w:style w:type="character" w:customStyle="1" w:styleId="41">
    <w:name w:val="标题 2 字符"/>
    <w:link w:val="3"/>
    <w:autoRedefine/>
    <w:qFormat/>
    <w:uiPriority w:val="0"/>
    <w:rPr>
      <w:rFonts w:ascii="Arial" w:hAnsi="Arial" w:eastAsia="黑体" w:cs="Times New Roman"/>
      <w:b/>
      <w:bCs/>
      <w:sz w:val="32"/>
      <w:szCs w:val="32"/>
    </w:rPr>
  </w:style>
  <w:style w:type="character" w:customStyle="1" w:styleId="42">
    <w:name w:val="标题 3 字符"/>
    <w:link w:val="4"/>
    <w:autoRedefine/>
    <w:qFormat/>
    <w:uiPriority w:val="0"/>
    <w:rPr>
      <w:rFonts w:ascii="Times New Roman" w:hAnsi="Times New Roman" w:eastAsia="宋体" w:cs="Times New Roman"/>
      <w:b/>
      <w:bCs/>
      <w:sz w:val="32"/>
      <w:szCs w:val="32"/>
    </w:rPr>
  </w:style>
  <w:style w:type="character" w:customStyle="1" w:styleId="43">
    <w:name w:val="标题 4 字符"/>
    <w:link w:val="5"/>
    <w:autoRedefine/>
    <w:qFormat/>
    <w:uiPriority w:val="0"/>
    <w:rPr>
      <w:rFonts w:ascii="Arial" w:hAnsi="Arial" w:eastAsia="黑体" w:cs="Times New Roman"/>
      <w:b/>
      <w:bCs/>
      <w:sz w:val="28"/>
      <w:szCs w:val="28"/>
    </w:rPr>
  </w:style>
  <w:style w:type="character" w:customStyle="1" w:styleId="44">
    <w:name w:val="标题 5 字符"/>
    <w:link w:val="6"/>
    <w:autoRedefine/>
    <w:qFormat/>
    <w:uiPriority w:val="0"/>
    <w:rPr>
      <w:rFonts w:ascii="Times New Roman" w:hAnsi="Times New Roman" w:eastAsia="宋体" w:cs="Times New Roman"/>
      <w:b/>
      <w:bCs/>
      <w:sz w:val="28"/>
      <w:szCs w:val="28"/>
    </w:rPr>
  </w:style>
  <w:style w:type="character" w:customStyle="1" w:styleId="45">
    <w:name w:val="标题 6 字符"/>
    <w:link w:val="7"/>
    <w:autoRedefine/>
    <w:qFormat/>
    <w:uiPriority w:val="0"/>
    <w:rPr>
      <w:rFonts w:ascii="Arial" w:hAnsi="Arial" w:eastAsia="黑体" w:cs="Times New Roman"/>
      <w:b/>
      <w:bCs/>
      <w:sz w:val="24"/>
      <w:szCs w:val="24"/>
    </w:rPr>
  </w:style>
  <w:style w:type="character" w:customStyle="1" w:styleId="46">
    <w:name w:val="标题 7 字符"/>
    <w:link w:val="8"/>
    <w:autoRedefine/>
    <w:qFormat/>
    <w:uiPriority w:val="0"/>
    <w:rPr>
      <w:rFonts w:ascii="Times New Roman" w:hAnsi="Times New Roman" w:eastAsia="宋体" w:cs="Times New Roman"/>
      <w:b/>
      <w:bCs/>
      <w:sz w:val="24"/>
      <w:szCs w:val="24"/>
    </w:rPr>
  </w:style>
  <w:style w:type="character" w:customStyle="1" w:styleId="47">
    <w:name w:val="标题 8 字符"/>
    <w:link w:val="9"/>
    <w:autoRedefine/>
    <w:qFormat/>
    <w:uiPriority w:val="0"/>
    <w:rPr>
      <w:rFonts w:ascii="Arial" w:hAnsi="Arial" w:eastAsia="黑体" w:cs="Times New Roman"/>
      <w:sz w:val="24"/>
      <w:szCs w:val="24"/>
    </w:rPr>
  </w:style>
  <w:style w:type="character" w:customStyle="1" w:styleId="48">
    <w:name w:val="标题 9 字符"/>
    <w:link w:val="10"/>
    <w:autoRedefine/>
    <w:qFormat/>
    <w:uiPriority w:val="0"/>
    <w:rPr>
      <w:rFonts w:ascii="Arial" w:hAnsi="Arial" w:eastAsia="黑体" w:cs="Times New Roman"/>
      <w:szCs w:val="21"/>
    </w:rPr>
  </w:style>
  <w:style w:type="character" w:customStyle="1" w:styleId="49">
    <w:name w:val="页眉 字符"/>
    <w:link w:val="21"/>
    <w:autoRedefine/>
    <w:qFormat/>
    <w:uiPriority w:val="99"/>
    <w:rPr>
      <w:rFonts w:ascii="Times New Roman" w:hAnsi="Times New Roman" w:eastAsia="宋体" w:cs="Times New Roman"/>
      <w:sz w:val="18"/>
      <w:szCs w:val="18"/>
    </w:rPr>
  </w:style>
  <w:style w:type="character" w:customStyle="1" w:styleId="50">
    <w:name w:val="页脚 字符"/>
    <w:link w:val="20"/>
    <w:autoRedefine/>
    <w:qFormat/>
    <w:uiPriority w:val="99"/>
    <w:rPr>
      <w:rFonts w:ascii="宋体" w:hAnsi="Times New Roman" w:eastAsia="宋体" w:cs="Times New Roman"/>
      <w:sz w:val="18"/>
      <w:szCs w:val="18"/>
    </w:rPr>
  </w:style>
  <w:style w:type="character" w:customStyle="1" w:styleId="51">
    <w:name w:val="批注框文本 字符"/>
    <w:link w:val="19"/>
    <w:autoRedefine/>
    <w:semiHidden/>
    <w:qFormat/>
    <w:uiPriority w:val="99"/>
    <w:rPr>
      <w:sz w:val="18"/>
      <w:szCs w:val="18"/>
    </w:rPr>
  </w:style>
  <w:style w:type="paragraph" w:styleId="52">
    <w:name w:val="Quote"/>
    <w:basedOn w:val="1"/>
    <w:next w:val="1"/>
    <w:link w:val="53"/>
    <w:autoRedefine/>
    <w:qFormat/>
    <w:uiPriority w:val="29"/>
    <w:rPr>
      <w:i/>
      <w:iCs/>
      <w:color w:val="000000"/>
    </w:rPr>
  </w:style>
  <w:style w:type="character" w:customStyle="1" w:styleId="53">
    <w:name w:val="引用 字符"/>
    <w:link w:val="52"/>
    <w:autoRedefine/>
    <w:qFormat/>
    <w:uiPriority w:val="29"/>
    <w:rPr>
      <w:i/>
      <w:iCs/>
      <w:color w:val="000000"/>
    </w:rPr>
  </w:style>
  <w:style w:type="character" w:customStyle="1" w:styleId="54">
    <w:name w:val="标题 字符"/>
    <w:link w:val="29"/>
    <w:autoRedefine/>
    <w:qFormat/>
    <w:uiPriority w:val="0"/>
    <w:rPr>
      <w:rFonts w:ascii="Arial" w:hAnsi="Arial" w:eastAsia="宋体" w:cs="Arial"/>
      <w:b/>
      <w:bCs/>
      <w:sz w:val="32"/>
      <w:szCs w:val="32"/>
    </w:rPr>
  </w:style>
  <w:style w:type="paragraph" w:customStyle="1" w:styleId="5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8">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autoRedefine/>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autoRedefine/>
    <w:qFormat/>
    <w:uiPriority w:val="0"/>
    <w:pPr>
      <w:spacing w:line="0" w:lineRule="atLeast"/>
    </w:pPr>
    <w:rPr>
      <w:rFonts w:ascii="黑体" w:hAnsi="宋体" w:eastAsia="黑体"/>
    </w:rPr>
  </w:style>
  <w:style w:type="paragraph" w:customStyle="1" w:styleId="61">
    <w:name w:val="标准文件_标准正文"/>
    <w:basedOn w:val="1"/>
    <w:next w:val="62"/>
    <w:autoRedefine/>
    <w:qFormat/>
    <w:uiPriority w:val="0"/>
    <w:pPr>
      <w:snapToGrid w:val="0"/>
      <w:ind w:firstLine="200" w:firstLineChars="200"/>
    </w:pPr>
    <w:rPr>
      <w:kern w:val="0"/>
    </w:rPr>
  </w:style>
  <w:style w:type="paragraph" w:customStyle="1" w:styleId="62">
    <w:name w:val="标准文件_段"/>
    <w:link w:val="19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autoRedefine/>
    <w:qFormat/>
    <w:uiPriority w:val="0"/>
    <w:pPr>
      <w:adjustRightInd/>
      <w:snapToGrid/>
      <w:ind w:firstLine="0" w:firstLineChars="0"/>
    </w:pPr>
    <w:rPr>
      <w:rFonts w:ascii="宋体" w:hAnsi="宋体"/>
      <w:kern w:val="2"/>
    </w:rPr>
  </w:style>
  <w:style w:type="paragraph" w:customStyle="1" w:styleId="64">
    <w:name w:val="标准文件_标准部门"/>
    <w:basedOn w:val="1"/>
    <w:autoRedefine/>
    <w:qFormat/>
    <w:uiPriority w:val="0"/>
    <w:pPr>
      <w:jc w:val="center"/>
    </w:pPr>
    <w:rPr>
      <w:rFonts w:ascii="黑体" w:eastAsia="黑体"/>
      <w:kern w:val="0"/>
      <w:sz w:val="44"/>
    </w:rPr>
  </w:style>
  <w:style w:type="paragraph" w:customStyle="1" w:styleId="65">
    <w:name w:val="标准文件_标准代替"/>
    <w:basedOn w:val="1"/>
    <w:next w:val="1"/>
    <w:autoRedefine/>
    <w:qFormat/>
    <w:uiPriority w:val="0"/>
    <w:pPr>
      <w:spacing w:line="310" w:lineRule="exact"/>
      <w:jc w:val="right"/>
    </w:pPr>
    <w:rPr>
      <w:rFonts w:ascii="宋体" w:hAnsi="宋体"/>
      <w:kern w:val="0"/>
    </w:rPr>
  </w:style>
  <w:style w:type="paragraph" w:customStyle="1" w:styleId="66">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autoRedefine/>
    <w:qFormat/>
    <w:uiPriority w:val="0"/>
    <w:pPr>
      <w:jc w:val="left"/>
    </w:pPr>
  </w:style>
  <w:style w:type="paragraph" w:customStyle="1" w:styleId="69">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0">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autoRedefine/>
    <w:qFormat/>
    <w:uiPriority w:val="0"/>
    <w:rPr>
      <w:rFonts w:ascii="黑体" w:eastAsia="黑体"/>
      <w:spacing w:val="0"/>
      <w:w w:val="100"/>
      <w:position w:val="3"/>
      <w:sz w:val="28"/>
    </w:rPr>
  </w:style>
  <w:style w:type="paragraph" w:customStyle="1" w:styleId="73">
    <w:name w:val="标准文件_方框数字列项"/>
    <w:basedOn w:val="62"/>
    <w:autoRedefine/>
    <w:qFormat/>
    <w:uiPriority w:val="0"/>
    <w:pPr>
      <w:numPr>
        <w:ilvl w:val="0"/>
        <w:numId w:val="3"/>
      </w:numPr>
      <w:ind w:firstLine="0" w:firstLineChars="0"/>
    </w:pPr>
  </w:style>
  <w:style w:type="paragraph" w:customStyle="1" w:styleId="74">
    <w:name w:val="标准文件_封面标准编号"/>
    <w:basedOn w:val="1"/>
    <w:next w:val="65"/>
    <w:autoRedefine/>
    <w:qFormat/>
    <w:uiPriority w:val="0"/>
    <w:pPr>
      <w:spacing w:line="310" w:lineRule="exact"/>
      <w:jc w:val="right"/>
    </w:pPr>
    <w:rPr>
      <w:rFonts w:ascii="黑体" w:eastAsia="黑体"/>
      <w:kern w:val="0"/>
      <w:sz w:val="28"/>
    </w:rPr>
  </w:style>
  <w:style w:type="paragraph" w:customStyle="1" w:styleId="75">
    <w:name w:val="标准文件_封面标准分类号"/>
    <w:basedOn w:val="1"/>
    <w:autoRedefine/>
    <w:qFormat/>
    <w:uiPriority w:val="0"/>
    <w:rPr>
      <w:rFonts w:ascii="黑体" w:eastAsia="黑体"/>
      <w:b/>
      <w:kern w:val="0"/>
      <w:sz w:val="28"/>
    </w:rPr>
  </w:style>
  <w:style w:type="paragraph" w:customStyle="1" w:styleId="76">
    <w:name w:val="标准文件_封面标准名称"/>
    <w:basedOn w:val="1"/>
    <w:autoRedefine/>
    <w:qFormat/>
    <w:uiPriority w:val="0"/>
    <w:pPr>
      <w:spacing w:line="240" w:lineRule="auto"/>
      <w:jc w:val="center"/>
    </w:pPr>
    <w:rPr>
      <w:rFonts w:ascii="黑体" w:eastAsia="黑体"/>
      <w:kern w:val="0"/>
      <w:sz w:val="52"/>
    </w:rPr>
  </w:style>
  <w:style w:type="paragraph" w:customStyle="1" w:styleId="77">
    <w:name w:val="标准文件_封面标准英文名称"/>
    <w:basedOn w:val="1"/>
    <w:autoRedefine/>
    <w:qFormat/>
    <w:uiPriority w:val="0"/>
    <w:pPr>
      <w:spacing w:line="240" w:lineRule="auto"/>
      <w:jc w:val="center"/>
    </w:pPr>
    <w:rPr>
      <w:rFonts w:ascii="黑体" w:eastAsia="黑体"/>
      <w:b/>
      <w:sz w:val="28"/>
    </w:rPr>
  </w:style>
  <w:style w:type="paragraph" w:customStyle="1" w:styleId="78">
    <w:name w:val="标准文件_封面发布日期"/>
    <w:basedOn w:val="1"/>
    <w:autoRedefine/>
    <w:qFormat/>
    <w:uiPriority w:val="0"/>
    <w:pPr>
      <w:spacing w:line="310" w:lineRule="exact"/>
    </w:pPr>
    <w:rPr>
      <w:rFonts w:ascii="黑体" w:eastAsia="黑体"/>
      <w:kern w:val="0"/>
      <w:sz w:val="28"/>
    </w:rPr>
  </w:style>
  <w:style w:type="paragraph" w:customStyle="1" w:styleId="79">
    <w:name w:val="标准文件_封面密级"/>
    <w:basedOn w:val="1"/>
    <w:autoRedefine/>
    <w:qFormat/>
    <w:uiPriority w:val="0"/>
    <w:rPr>
      <w:rFonts w:eastAsia="黑体"/>
      <w:sz w:val="32"/>
    </w:rPr>
  </w:style>
  <w:style w:type="paragraph" w:customStyle="1" w:styleId="80">
    <w:name w:val="标准文件_封面实施日期"/>
    <w:basedOn w:val="1"/>
    <w:autoRedefine/>
    <w:qFormat/>
    <w:uiPriority w:val="0"/>
    <w:pPr>
      <w:spacing w:line="310" w:lineRule="exact"/>
      <w:jc w:val="right"/>
    </w:pPr>
    <w:rPr>
      <w:rFonts w:ascii="黑体" w:eastAsia="黑体"/>
      <w:sz w:val="28"/>
    </w:rPr>
  </w:style>
  <w:style w:type="paragraph" w:customStyle="1" w:styleId="81">
    <w:name w:val="标准文件_封面抬头"/>
    <w:basedOn w:val="62"/>
    <w:autoRedefine/>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autoRedefine/>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autoRedefine/>
    <w:qFormat/>
    <w:uiPriority w:val="0"/>
    <w:rPr>
      <w:rFonts w:ascii="Times New Roman" w:hAnsi="Times New Roman" w:eastAsia="宋体" w:cs="Times New Roman"/>
      <w:szCs w:val="20"/>
    </w:rPr>
  </w:style>
  <w:style w:type="paragraph" w:customStyle="1" w:styleId="93">
    <w:name w:val="标准文件_附录章标题"/>
    <w:next w:val="62"/>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autoRedefine/>
    <w:qFormat/>
    <w:uiPriority w:val="0"/>
    <w:pPr>
      <w:ind w:left="488" w:leftChars="200" w:hanging="289" w:hangingChars="290"/>
    </w:pPr>
  </w:style>
  <w:style w:type="paragraph" w:customStyle="1" w:styleId="95">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autoRedefine/>
    <w:qFormat/>
    <w:uiPriority w:val="0"/>
    <w:pPr>
      <w:spacing w:line="460" w:lineRule="exact"/>
    </w:pPr>
  </w:style>
  <w:style w:type="paragraph" w:customStyle="1" w:styleId="97">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8">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autoRedefine/>
    <w:qFormat/>
    <w:uiPriority w:val="0"/>
    <w:pPr>
      <w:numPr>
        <w:numId w:val="10"/>
      </w:numPr>
      <w:ind w:left="0" w:firstLine="200"/>
    </w:pPr>
  </w:style>
  <w:style w:type="paragraph" w:customStyle="1" w:styleId="100">
    <w:name w:val="标准文件_三级条标题"/>
    <w:basedOn w:val="71"/>
    <w:next w:val="62"/>
    <w:autoRedefine/>
    <w:qFormat/>
    <w:uiPriority w:val="0"/>
    <w:pPr>
      <w:widowControl/>
      <w:numPr>
        <w:ilvl w:val="4"/>
      </w:numPr>
      <w:outlineLvl w:val="3"/>
    </w:pPr>
  </w:style>
  <w:style w:type="character" w:customStyle="1" w:styleId="101">
    <w:name w:val="不明显参考1"/>
    <w:autoRedefine/>
    <w:qFormat/>
    <w:uiPriority w:val="31"/>
    <w:rPr>
      <w:smallCaps/>
      <w:color w:val="C0504D"/>
      <w:u w:val="single"/>
    </w:rPr>
  </w:style>
  <w:style w:type="paragraph" w:customStyle="1" w:styleId="102">
    <w:name w:val="标准文件_示例后续"/>
    <w:basedOn w:val="1"/>
    <w:autoRedefine/>
    <w:qFormat/>
    <w:uiPriority w:val="0"/>
    <w:pPr>
      <w:adjustRightInd/>
      <w:spacing w:line="240" w:lineRule="auto"/>
      <w:ind w:firstLine="200" w:firstLineChars="200"/>
    </w:pPr>
    <w:rPr>
      <w:sz w:val="18"/>
      <w:szCs w:val="24"/>
    </w:rPr>
  </w:style>
  <w:style w:type="paragraph" w:customStyle="1" w:styleId="103">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4"/>
    <w:autoRedefine/>
    <w:semiHidden/>
    <w:qFormat/>
    <w:uiPriority w:val="0"/>
    <w:rPr>
      <w:rFonts w:ascii="宋体" w:hAnsi="Times New Roman" w:eastAsia="宋体" w:cs="Times New Roman"/>
      <w:sz w:val="18"/>
      <w:szCs w:val="18"/>
    </w:rPr>
  </w:style>
  <w:style w:type="paragraph" w:customStyle="1" w:styleId="106">
    <w:name w:val="标准文件_条文脚注"/>
    <w:basedOn w:val="24"/>
    <w:autoRedefine/>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autoRedefine/>
    <w:qFormat/>
    <w:uiPriority w:val="0"/>
    <w:pPr>
      <w:numPr>
        <w:ilvl w:val="0"/>
        <w:numId w:val="12"/>
      </w:numPr>
      <w:spacing w:line="240" w:lineRule="auto"/>
      <w:jc w:val="left"/>
    </w:pPr>
    <w:rPr>
      <w:rFonts w:ascii="宋体" w:hAnsi="宋体"/>
      <w:sz w:val="18"/>
    </w:rPr>
  </w:style>
  <w:style w:type="character" w:customStyle="1" w:styleId="108">
    <w:name w:val="标准文件_图表脚注内容"/>
    <w:autoRedefine/>
    <w:qFormat/>
    <w:uiPriority w:val="0"/>
    <w:rPr>
      <w:rFonts w:ascii="宋体" w:hAnsi="宋体" w:eastAsia="宋体" w:cs="Times New Roman"/>
      <w:spacing w:val="0"/>
      <w:sz w:val="18"/>
      <w:vertAlign w:val="superscript"/>
    </w:rPr>
  </w:style>
  <w:style w:type="paragraph" w:customStyle="1" w:styleId="109">
    <w:name w:val="标准文件_五级条标题"/>
    <w:next w:val="62"/>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autoRedefine/>
    <w:qFormat/>
    <w:uiPriority w:val="0"/>
    <w:pPr>
      <w:numPr>
        <w:ilvl w:val="2"/>
      </w:numPr>
      <w:spacing w:before="50" w:beforeLines="50" w:after="50" w:afterLines="50"/>
      <w:outlineLvl w:val="1"/>
    </w:pPr>
  </w:style>
  <w:style w:type="paragraph" w:customStyle="1" w:styleId="112">
    <w:name w:val="标准文件_一致程度"/>
    <w:basedOn w:val="1"/>
    <w:autoRedefine/>
    <w:qFormat/>
    <w:uiPriority w:val="0"/>
    <w:pPr>
      <w:spacing w:line="440" w:lineRule="exact"/>
      <w:jc w:val="center"/>
    </w:pPr>
    <w:rPr>
      <w:sz w:val="28"/>
    </w:rPr>
  </w:style>
  <w:style w:type="paragraph" w:customStyle="1" w:styleId="113">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autoRedefine/>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autoRedefine/>
    <w:qFormat/>
    <w:uiPriority w:val="0"/>
    <w:pPr>
      <w:numPr>
        <w:ilvl w:val="1"/>
        <w:numId w:val="13"/>
      </w:numPr>
      <w:tabs>
        <w:tab w:val="left" w:pos="1276"/>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autoRedefine/>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5">
    <w:name w:val="发布部门"/>
    <w:next w:val="62"/>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autoRedefine/>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autoRedefine/>
    <w:qFormat/>
    <w:uiPriority w:val="0"/>
    <w:pPr>
      <w:outlineLvl w:val="4"/>
    </w:pPr>
  </w:style>
  <w:style w:type="paragraph" w:customStyle="1" w:styleId="136">
    <w:name w:val="附录四级无标题条"/>
    <w:basedOn w:val="135"/>
    <w:next w:val="62"/>
    <w:autoRedefine/>
    <w:qFormat/>
    <w:uiPriority w:val="0"/>
    <w:pPr>
      <w:outlineLvl w:val="5"/>
    </w:pPr>
  </w:style>
  <w:style w:type="paragraph" w:customStyle="1" w:styleId="137">
    <w:name w:val="附录图"/>
    <w:next w:val="62"/>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autoRedefine/>
    <w:qFormat/>
    <w:uiPriority w:val="0"/>
    <w:pPr>
      <w:outlineLvl w:val="6"/>
    </w:pPr>
  </w:style>
  <w:style w:type="paragraph" w:customStyle="1" w:styleId="140">
    <w:name w:val="附录性质"/>
    <w:basedOn w:val="1"/>
    <w:autoRedefine/>
    <w:qFormat/>
    <w:uiPriority w:val="0"/>
    <w:pPr>
      <w:widowControl/>
      <w:adjustRightInd/>
      <w:jc w:val="center"/>
    </w:pPr>
    <w:rPr>
      <w:rFonts w:ascii="黑体" w:eastAsia="黑体"/>
    </w:rPr>
  </w:style>
  <w:style w:type="paragraph" w:customStyle="1" w:styleId="141">
    <w:name w:val="附录一级无标题条"/>
    <w:basedOn w:val="93"/>
    <w:next w:val="62"/>
    <w:autoRedefine/>
    <w:qFormat/>
    <w:uiPriority w:val="0"/>
    <w:pPr>
      <w:autoSpaceDN w:val="0"/>
      <w:outlineLvl w:val="2"/>
    </w:pPr>
    <w:rPr>
      <w:rFonts w:ascii="宋体" w:hAnsi="宋体" w:eastAsia="宋体"/>
    </w:rPr>
  </w:style>
  <w:style w:type="character" w:customStyle="1" w:styleId="142">
    <w:name w:val="个人答复风格"/>
    <w:autoRedefine/>
    <w:qFormat/>
    <w:uiPriority w:val="0"/>
    <w:rPr>
      <w:rFonts w:ascii="Arial" w:hAnsi="Arial" w:eastAsia="宋体" w:cs="Arial"/>
      <w:color w:val="auto"/>
      <w:spacing w:val="0"/>
      <w:sz w:val="20"/>
    </w:rPr>
  </w:style>
  <w:style w:type="character" w:customStyle="1" w:styleId="143">
    <w:name w:val="个人撰写风格"/>
    <w:autoRedefine/>
    <w:qFormat/>
    <w:uiPriority w:val="0"/>
    <w:rPr>
      <w:rFonts w:ascii="Arial" w:hAnsi="Arial" w:eastAsia="宋体" w:cs="Arial"/>
      <w:color w:val="auto"/>
      <w:spacing w:val="0"/>
      <w:sz w:val="20"/>
    </w:rPr>
  </w:style>
  <w:style w:type="paragraph" w:customStyle="1" w:styleId="144">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autoRedefine/>
    <w:qFormat/>
    <w:uiPriority w:val="0"/>
    <w:pPr>
      <w:tabs>
        <w:tab w:val="left" w:pos="840"/>
      </w:tabs>
    </w:pPr>
  </w:style>
  <w:style w:type="paragraph" w:customStyle="1" w:styleId="14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autoRedefine/>
    <w:semiHidden/>
    <w:qFormat/>
    <w:uiPriority w:val="0"/>
    <w:pPr>
      <w:adjustRightInd/>
      <w:spacing w:line="240" w:lineRule="auto"/>
      <w:jc w:val="left"/>
    </w:pPr>
    <w:rPr>
      <w:bCs/>
      <w:iCs/>
    </w:rPr>
  </w:style>
  <w:style w:type="paragraph" w:customStyle="1" w:styleId="149">
    <w:name w:val="目录 31"/>
    <w:basedOn w:val="1"/>
    <w:next w:val="1"/>
    <w:autoRedefine/>
    <w:semiHidden/>
    <w:qFormat/>
    <w:uiPriority w:val="0"/>
    <w:pPr>
      <w:spacing w:line="240" w:lineRule="auto"/>
    </w:pPr>
    <w:rPr>
      <w:rFonts w:ascii="宋体" w:hAnsi="宋体"/>
      <w:iCs/>
    </w:rPr>
  </w:style>
  <w:style w:type="paragraph" w:customStyle="1" w:styleId="150">
    <w:name w:val="目录 41"/>
    <w:basedOn w:val="1"/>
    <w:next w:val="1"/>
    <w:autoRedefine/>
    <w:semiHidden/>
    <w:qFormat/>
    <w:uiPriority w:val="0"/>
    <w:pPr>
      <w:adjustRightInd/>
      <w:spacing w:line="240" w:lineRule="auto"/>
      <w:jc w:val="left"/>
    </w:pPr>
  </w:style>
  <w:style w:type="paragraph" w:customStyle="1" w:styleId="151">
    <w:name w:val="目录 51"/>
    <w:basedOn w:val="1"/>
    <w:next w:val="1"/>
    <w:autoRedefine/>
    <w:semiHidden/>
    <w:qFormat/>
    <w:uiPriority w:val="0"/>
    <w:pPr>
      <w:spacing w:line="240" w:lineRule="auto"/>
    </w:pPr>
    <w:rPr>
      <w:rFonts w:ascii="宋体" w:hAnsi="宋体"/>
    </w:rPr>
  </w:style>
  <w:style w:type="paragraph" w:customStyle="1" w:styleId="152">
    <w:name w:val="目录 61"/>
    <w:basedOn w:val="1"/>
    <w:next w:val="1"/>
    <w:autoRedefine/>
    <w:semiHidden/>
    <w:qFormat/>
    <w:uiPriority w:val="0"/>
    <w:pPr>
      <w:adjustRightInd/>
      <w:spacing w:line="240" w:lineRule="auto"/>
      <w:jc w:val="left"/>
    </w:p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autoRedefine/>
    <w:qFormat/>
    <w:uiPriority w:val="0"/>
    <w:pPr>
      <w:framePr w:wrap="around"/>
      <w:spacing w:line="0" w:lineRule="atLeast"/>
    </w:pPr>
    <w:rPr>
      <w:rFonts w:ascii="黑体" w:eastAsia="黑体"/>
      <w:b w:val="0"/>
    </w:rPr>
  </w:style>
  <w:style w:type="paragraph" w:customStyle="1" w:styleId="158">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0">
    <w:name w:val="实施日期"/>
    <w:basedOn w:val="126"/>
    <w:autoRedefine/>
    <w:qFormat/>
    <w:uiPriority w:val="0"/>
    <w:pPr>
      <w:framePr w:hSpace="0" w:wrap="around" w:xAlign="right"/>
      <w:jc w:val="right"/>
    </w:pPr>
  </w:style>
  <w:style w:type="paragraph" w:customStyle="1" w:styleId="161">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autoRedefine/>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autoRedefine/>
    <w:qFormat/>
    <w:uiPriority w:val="0"/>
    <w:pPr>
      <w:numPr>
        <w:ilvl w:val="6"/>
        <w:numId w:val="20"/>
      </w:numPr>
      <w:adjustRightInd/>
    </w:pPr>
    <w:rPr>
      <w:szCs w:val="24"/>
    </w:rPr>
  </w:style>
  <w:style w:type="paragraph" w:customStyle="1" w:styleId="165">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6">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autoRedefine/>
    <w:qFormat/>
    <w:uiPriority w:val="0"/>
    <w:pPr>
      <w:ind w:left="1406" w:leftChars="0" w:hanging="499" w:firstLineChars="0"/>
    </w:pPr>
  </w:style>
  <w:style w:type="paragraph" w:customStyle="1" w:styleId="168">
    <w:name w:val="标准文件_一级无标题"/>
    <w:basedOn w:val="111"/>
    <w:autoRedefine/>
    <w:qFormat/>
    <w:uiPriority w:val="0"/>
    <w:pPr>
      <w:spacing w:before="0" w:beforeLines="0" w:after="0" w:afterLines="0"/>
      <w:outlineLvl w:val="9"/>
    </w:pPr>
    <w:rPr>
      <w:rFonts w:ascii="宋体" w:eastAsia="宋体"/>
    </w:rPr>
  </w:style>
  <w:style w:type="paragraph" w:customStyle="1" w:styleId="169">
    <w:name w:val="标准文件_五级无标题"/>
    <w:basedOn w:val="109"/>
    <w:autoRedefine/>
    <w:qFormat/>
    <w:uiPriority w:val="0"/>
    <w:pPr>
      <w:spacing w:before="0" w:beforeLines="0" w:after="0" w:afterLines="0"/>
      <w:outlineLvl w:val="9"/>
    </w:pPr>
    <w:rPr>
      <w:rFonts w:ascii="宋体" w:eastAsia="宋体"/>
    </w:rPr>
  </w:style>
  <w:style w:type="paragraph" w:customStyle="1" w:styleId="170">
    <w:name w:val="标准文件_三级无标题"/>
    <w:basedOn w:val="100"/>
    <w:autoRedefine/>
    <w:qFormat/>
    <w:uiPriority w:val="0"/>
    <w:pPr>
      <w:spacing w:before="0" w:beforeLines="0" w:after="0" w:afterLines="0"/>
      <w:outlineLvl w:val="9"/>
    </w:pPr>
    <w:rPr>
      <w:rFonts w:ascii="宋体" w:eastAsia="宋体"/>
    </w:rPr>
  </w:style>
  <w:style w:type="paragraph" w:customStyle="1" w:styleId="171">
    <w:name w:val="标准文件_二级无标题"/>
    <w:basedOn w:val="71"/>
    <w:autoRedefine/>
    <w:qFormat/>
    <w:uiPriority w:val="0"/>
    <w:pPr>
      <w:spacing w:before="0" w:beforeLines="0" w:after="0" w:afterLines="0"/>
      <w:outlineLvl w:val="9"/>
    </w:pPr>
    <w:rPr>
      <w:rFonts w:ascii="宋体" w:eastAsia="宋体"/>
    </w:rPr>
  </w:style>
  <w:style w:type="paragraph" w:customStyle="1" w:styleId="172">
    <w:name w:val="标准_四级无标题"/>
    <w:basedOn w:val="104"/>
    <w:next w:val="62"/>
    <w:autoRedefine/>
    <w:qFormat/>
    <w:uiPriority w:val="0"/>
    <w:rPr>
      <w:rFonts w:eastAsia="宋体"/>
    </w:rPr>
  </w:style>
  <w:style w:type="paragraph" w:customStyle="1" w:styleId="173">
    <w:name w:val="标准文件_四级无标题"/>
    <w:basedOn w:val="104"/>
    <w:autoRedefine/>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autoRedefine/>
    <w:qFormat/>
    <w:uiPriority w:val="0"/>
    <w:pPr>
      <w:numPr>
        <w:ilvl w:val="0"/>
        <w:numId w:val="24"/>
      </w:numPr>
      <w:ind w:firstLine="0" w:firstLineChars="0"/>
    </w:pPr>
    <w:rPr>
      <w:rFonts w:cs="Arial"/>
      <w:szCs w:val="28"/>
    </w:rPr>
  </w:style>
  <w:style w:type="paragraph" w:customStyle="1" w:styleId="176">
    <w:name w:val="标准文件_附录标题"/>
    <w:basedOn w:val="82"/>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autoRedefine/>
    <w:qFormat/>
    <w:uiPriority w:val="0"/>
    <w:pPr>
      <w:ind w:firstLine="0" w:firstLineChars="0"/>
      <w:jc w:val="center"/>
    </w:pPr>
    <w:rPr>
      <w:sz w:val="18"/>
    </w:rPr>
  </w:style>
  <w:style w:type="paragraph" w:customStyle="1" w:styleId="185">
    <w:name w:val="标准文件_注："/>
    <w:next w:val="62"/>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autoRedefine/>
    <w:qFormat/>
    <w:uiPriority w:val="0"/>
    <w:pPr>
      <w:ind w:firstLine="420"/>
    </w:pPr>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autoRedefine/>
    <w:qFormat/>
    <w:uiPriority w:val="0"/>
    <w:rPr>
      <w:rFonts w:ascii="宋体" w:hAnsi="Times New Roman"/>
      <w:sz w:val="21"/>
    </w:rPr>
  </w:style>
  <w:style w:type="paragraph" w:customStyle="1" w:styleId="191">
    <w:name w:val="标准文件_表格续"/>
    <w:basedOn w:val="62"/>
    <w:next w:val="62"/>
    <w:autoRedefine/>
    <w:qFormat/>
    <w:uiPriority w:val="0"/>
    <w:pPr>
      <w:jc w:val="center"/>
    </w:pPr>
    <w:rPr>
      <w:rFonts w:ascii="黑体" w:hAnsi="黑体" w:eastAsia="黑体"/>
    </w:rPr>
  </w:style>
  <w:style w:type="character" w:styleId="192">
    <w:name w:val="Placeholder Text"/>
    <w:basedOn w:val="33"/>
    <w:autoRedefine/>
    <w:semiHidden/>
    <w:qFormat/>
    <w:uiPriority w:val="99"/>
    <w:rPr>
      <w:color w:val="808080"/>
    </w:rPr>
  </w:style>
  <w:style w:type="paragraph" w:customStyle="1" w:styleId="193">
    <w:name w:val="标准文件_二级项2"/>
    <w:basedOn w:val="62"/>
    <w:autoRedefine/>
    <w:qFormat/>
    <w:uiPriority w:val="0"/>
    <w:pPr>
      <w:numPr>
        <w:ilvl w:val="1"/>
        <w:numId w:val="21"/>
      </w:numPr>
      <w:ind w:left="1271" w:hanging="420" w:firstLineChars="0"/>
    </w:pPr>
  </w:style>
  <w:style w:type="paragraph" w:customStyle="1" w:styleId="194">
    <w:name w:val="标准文件_三级项2"/>
    <w:basedOn w:val="62"/>
    <w:autoRedefine/>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autoRedefine/>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autoRedefine/>
    <w:qFormat/>
    <w:uiPriority w:val="0"/>
    <w:pPr>
      <w:ind w:firstLine="420"/>
    </w:pPr>
    <w:rPr>
      <w:rFonts w:ascii="黑体" w:eastAsia="黑体"/>
    </w:rPr>
  </w:style>
  <w:style w:type="character" w:customStyle="1" w:styleId="197">
    <w:name w:val="标准文件_来源"/>
    <w:basedOn w:val="33"/>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autoRedefine/>
    <w:qFormat/>
    <w:uiPriority w:val="0"/>
    <w:pPr>
      <w:framePr w:w="3997" w:h="471" w:hRule="exact" w:hSpace="0" w:vSpace="181" w:wrap="around" w:vAnchor="page" w:hAnchor="page" w:x="1419" w:y="14097"/>
    </w:pPr>
  </w:style>
  <w:style w:type="paragraph" w:customStyle="1" w:styleId="200">
    <w:name w:val="其他实施日期"/>
    <w:basedOn w:val="160"/>
    <w:autoRedefine/>
    <w:qFormat/>
    <w:uiPriority w:val="0"/>
    <w:pPr>
      <w:framePr w:w="3997" w:h="471" w:hRule="exact" w:vSpace="181" w:wrap="around" w:vAnchor="page" w:hAnchor="page" w:x="7089" w:y="14097"/>
    </w:pPr>
  </w:style>
  <w:style w:type="paragraph" w:customStyle="1" w:styleId="201">
    <w:name w:val="标准文件_文件编号"/>
    <w:basedOn w:val="62"/>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spacing w:before="57"/>
    </w:pPr>
    <w:rPr>
      <w:sz w:val="21"/>
    </w:rPr>
  </w:style>
  <w:style w:type="paragraph" w:customStyle="1" w:styleId="203">
    <w:name w:val="标准文件_文件名称"/>
    <w:basedOn w:val="62"/>
    <w:next w:val="62"/>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autoRedefine/>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autoRedefine/>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autoRedefine/>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autoRedefine/>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autoRedefine/>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autoRedefine/>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autoRedefine/>
    <w:qFormat/>
    <w:uiPriority w:val="0"/>
    <w:pPr>
      <w:ind w:left="811" w:firstLine="0" w:firstLineChars="0"/>
    </w:pPr>
    <w:rPr>
      <w:sz w:val="18"/>
    </w:rPr>
  </w:style>
  <w:style w:type="paragraph" w:customStyle="1" w:styleId="212">
    <w:name w:val="标准文件_注X后"/>
    <w:basedOn w:val="62"/>
    <w:autoRedefine/>
    <w:qFormat/>
    <w:uiPriority w:val="0"/>
    <w:pPr>
      <w:ind w:left="811" w:firstLine="0" w:firstLineChars="0"/>
    </w:pPr>
    <w:rPr>
      <w:sz w:val="18"/>
    </w:rPr>
  </w:style>
  <w:style w:type="paragraph" w:customStyle="1" w:styleId="213">
    <w:name w:val="标准文件_示例后"/>
    <w:basedOn w:val="62"/>
    <w:autoRedefine/>
    <w:qFormat/>
    <w:uiPriority w:val="0"/>
    <w:pPr>
      <w:ind w:left="964" w:firstLine="0" w:firstLineChars="0"/>
    </w:pPr>
    <w:rPr>
      <w:sz w:val="18"/>
    </w:rPr>
  </w:style>
  <w:style w:type="paragraph" w:customStyle="1" w:styleId="214">
    <w:name w:val="标准文件_示例X后"/>
    <w:basedOn w:val="62"/>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sz w:val="18"/>
    </w:rPr>
  </w:style>
  <w:style w:type="paragraph" w:customStyle="1" w:styleId="216">
    <w:name w:val="标准文件_索引项"/>
    <w:basedOn w:val="62"/>
    <w:next w:val="62"/>
    <w:autoRedefine/>
    <w:qFormat/>
    <w:uiPriority w:val="0"/>
    <w:pPr>
      <w:tabs>
        <w:tab w:val="right" w:leader="dot" w:pos="9356"/>
      </w:tabs>
      <w:ind w:left="210" w:hanging="210" w:firstLineChars="0"/>
      <w:jc w:val="left"/>
    </w:pPr>
  </w:style>
  <w:style w:type="paragraph" w:customStyle="1" w:styleId="217">
    <w:name w:val="标准文件_附录一级无标题"/>
    <w:basedOn w:val="84"/>
    <w:autoRedefine/>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autoRedefine/>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autoRedefine/>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autoRedefine/>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autoRedefine/>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autoRedefine/>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autoRedefine/>
    <w:qFormat/>
    <w:uiPriority w:val="0"/>
    <w:pPr>
      <w:spacing w:before="0" w:beforeLines="0" w:after="0" w:afterLines="0" w:line="276" w:lineRule="auto"/>
    </w:pPr>
    <w:rPr>
      <w:rFonts w:ascii="宋体" w:eastAsia="宋体"/>
    </w:rPr>
  </w:style>
  <w:style w:type="paragraph" w:customStyle="1" w:styleId="224">
    <w:name w:val="标准文件_引言三级无标题"/>
    <w:basedOn w:val="208"/>
    <w:next w:val="62"/>
    <w:autoRedefine/>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autoRedefine/>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autoRedefine/>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autoRedefine/>
    <w:qFormat/>
    <w:uiPriority w:val="0"/>
    <w:rPr>
      <w:rFonts w:hAnsi="黑体"/>
    </w:rPr>
  </w:style>
  <w:style w:type="paragraph" w:customStyle="1" w:styleId="228">
    <w:name w:val="标准文件_脚注内容"/>
    <w:basedOn w:val="62"/>
    <w:autoRedefine/>
    <w:qFormat/>
    <w:uiPriority w:val="0"/>
    <w:pPr>
      <w:ind w:left="400" w:leftChars="200" w:hanging="200" w:hangingChars="200"/>
    </w:pPr>
    <w:rPr>
      <w:sz w:val="15"/>
    </w:rPr>
  </w:style>
  <w:style w:type="paragraph" w:customStyle="1" w:styleId="229">
    <w:name w:val="标准文件_术语条一"/>
    <w:basedOn w:val="168"/>
    <w:next w:val="62"/>
    <w:autoRedefine/>
    <w:qFormat/>
    <w:uiPriority w:val="0"/>
  </w:style>
  <w:style w:type="paragraph" w:customStyle="1" w:styleId="230">
    <w:name w:val="标准文件_术语条二"/>
    <w:basedOn w:val="171"/>
    <w:next w:val="62"/>
    <w:autoRedefine/>
    <w:qFormat/>
    <w:uiPriority w:val="0"/>
  </w:style>
  <w:style w:type="paragraph" w:customStyle="1" w:styleId="231">
    <w:name w:val="标准文件_术语条三"/>
    <w:basedOn w:val="170"/>
    <w:next w:val="62"/>
    <w:autoRedefine/>
    <w:qFormat/>
    <w:uiPriority w:val="0"/>
  </w:style>
  <w:style w:type="paragraph" w:customStyle="1" w:styleId="232">
    <w:name w:val="标准文件_术语条四"/>
    <w:basedOn w:val="173"/>
    <w:next w:val="62"/>
    <w:autoRedefine/>
    <w:qFormat/>
    <w:uiPriority w:val="0"/>
  </w:style>
  <w:style w:type="paragraph" w:customStyle="1" w:styleId="233">
    <w:name w:val="标准文件_术语条五"/>
    <w:basedOn w:val="169"/>
    <w:next w:val="62"/>
    <w:autoRedefine/>
    <w:qFormat/>
    <w:uiPriority w:val="0"/>
  </w:style>
  <w:style w:type="paragraph" w:customStyle="1" w:styleId="2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autoRedefine/>
    <w:qFormat/>
    <w:uiPriority w:val="0"/>
    <w:rPr>
      <w:rFonts w:ascii="黑体" w:eastAsia="黑体"/>
      <w:spacing w:val="85"/>
      <w:w w:val="100"/>
      <w:position w:val="3"/>
      <w:sz w:val="28"/>
      <w:szCs w:val="28"/>
    </w:rPr>
  </w:style>
  <w:style w:type="paragraph" w:customStyle="1" w:styleId="236">
    <w:name w:val="段"/>
    <w:link w:val="237"/>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autoRedefine/>
    <w:qFormat/>
    <w:uiPriority w:val="0"/>
    <w:rPr>
      <w:rFonts w:ascii="宋体" w:hAnsi="Times New Roman"/>
      <w:sz w:val="21"/>
    </w:rPr>
  </w:style>
  <w:style w:type="paragraph" w:customStyle="1" w:styleId="238">
    <w:name w:val="正文2"/>
    <w:basedOn w:val="1"/>
    <w:autoRedefine/>
    <w:qFormat/>
    <w:uiPriority w:val="0"/>
  </w:style>
  <w:style w:type="paragraph" w:customStyle="1" w:styleId="239">
    <w:name w:val="BZ_正文"/>
    <w:basedOn w:val="1"/>
    <w:autoRedefine/>
    <w:qFormat/>
    <w:uiPriority w:val="0"/>
    <w:pPr>
      <w:widowControl/>
      <w:spacing w:line="360" w:lineRule="auto"/>
    </w:pPr>
    <w:rPr>
      <w:sz w:val="24"/>
      <w:szCs w:val="24"/>
    </w:rPr>
  </w:style>
  <w:style w:type="character" w:customStyle="1" w:styleId="240">
    <w:name w:val="text_lqedu"/>
    <w:basedOn w:val="33"/>
    <w:autoRedefine/>
    <w:qFormat/>
    <w:uiPriority w:val="0"/>
  </w:style>
  <w:style w:type="table" w:customStyle="1" w:styleId="241">
    <w:name w:val="网格型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42">
    <w:name w:val="Body text|1"/>
    <w:basedOn w:val="1"/>
    <w:link w:val="243"/>
    <w:autoRedefine/>
    <w:qFormat/>
    <w:uiPriority w:val="0"/>
    <w:pPr>
      <w:spacing w:line="341" w:lineRule="auto"/>
      <w:ind w:firstLine="380"/>
      <w:jc w:val="left"/>
    </w:pPr>
    <w:rPr>
      <w:rFonts w:ascii="宋体" w:hAnsi="宋体" w:cs="宋体"/>
      <w:kern w:val="0"/>
      <w:sz w:val="19"/>
      <w:szCs w:val="19"/>
      <w:lang w:val="zh-CN" w:bidi="zh-CN"/>
    </w:rPr>
  </w:style>
  <w:style w:type="character" w:customStyle="1" w:styleId="243">
    <w:name w:val="Body text|1_"/>
    <w:basedOn w:val="33"/>
    <w:link w:val="242"/>
    <w:autoRedefine/>
    <w:qFormat/>
    <w:uiPriority w:val="0"/>
    <w:rPr>
      <w:rFonts w:ascii="宋体" w:hAnsi="宋体" w:cs="宋体"/>
      <w:kern w:val="0"/>
      <w:sz w:val="19"/>
      <w:szCs w:val="19"/>
      <w:lang w:val="zh-CN" w:bidi="zh-CN"/>
    </w:rPr>
  </w:style>
  <w:style w:type="paragraph" w:customStyle="1" w:styleId="244">
    <w:name w:val="Other|1"/>
    <w:basedOn w:val="1"/>
    <w:link w:val="245"/>
    <w:autoRedefine/>
    <w:qFormat/>
    <w:uiPriority w:val="0"/>
    <w:pPr>
      <w:spacing w:line="341" w:lineRule="auto"/>
      <w:ind w:firstLine="380"/>
      <w:jc w:val="left"/>
    </w:pPr>
    <w:rPr>
      <w:rFonts w:ascii="宋体" w:hAnsi="宋体" w:cs="宋体"/>
      <w:kern w:val="0"/>
      <w:sz w:val="19"/>
      <w:szCs w:val="19"/>
      <w:lang w:val="zh-CN" w:bidi="zh-CN"/>
    </w:rPr>
  </w:style>
  <w:style w:type="character" w:customStyle="1" w:styleId="245">
    <w:name w:val="Other|1_"/>
    <w:basedOn w:val="33"/>
    <w:link w:val="244"/>
    <w:autoRedefine/>
    <w:qFormat/>
    <w:uiPriority w:val="0"/>
    <w:rPr>
      <w:rFonts w:ascii="宋体" w:hAnsi="宋体" w:cs="宋体"/>
      <w:kern w:val="0"/>
      <w:sz w:val="19"/>
      <w:szCs w:val="19"/>
      <w:lang w:val="zh-CN" w:bidi="zh-CN"/>
    </w:rPr>
  </w:style>
  <w:style w:type="paragraph" w:styleId="246">
    <w:name w:val="List Paragraph"/>
    <w:basedOn w:val="1"/>
    <w:autoRedefine/>
    <w:qFormat/>
    <w:uiPriority w:val="34"/>
    <w:pPr>
      <w:ind w:firstLine="420"/>
    </w:pPr>
    <w:rPr>
      <w:szCs w:val="22"/>
    </w:rPr>
  </w:style>
  <w:style w:type="paragraph" w:customStyle="1" w:styleId="247">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48">
    <w:name w:val="WPSOffice手动目录 1"/>
    <w:autoRedefine/>
    <w:qFormat/>
    <w:uiPriority w:val="0"/>
    <w:rPr>
      <w:rFonts w:ascii="Calibri" w:hAnsi="Calibri" w:eastAsia="宋体" w:cs="Times New Roman"/>
      <w:lang w:val="en-US" w:eastAsia="zh-CN" w:bidi="ar-SA"/>
    </w:rPr>
  </w:style>
  <w:style w:type="paragraph" w:customStyle="1" w:styleId="249">
    <w:name w:val="WPSOffice手动目录 2"/>
    <w:qFormat/>
    <w:uiPriority w:val="0"/>
    <w:pPr>
      <w:ind w:left="200" w:leftChars="200"/>
    </w:pPr>
    <w:rPr>
      <w:rFonts w:ascii="Calibri" w:hAnsi="Calibri" w:eastAsia="宋体" w:cs="Times New Roman"/>
      <w:lang w:val="en-US" w:eastAsia="zh-CN" w:bidi="ar-SA"/>
    </w:rPr>
  </w:style>
  <w:style w:type="paragraph" w:customStyle="1" w:styleId="250">
    <w:name w:val="WPSOffice手动目录 3"/>
    <w:autoRedefine/>
    <w:qFormat/>
    <w:uiPriority w:val="0"/>
    <w:pPr>
      <w:ind w:left="400" w:leftChars="400"/>
    </w:pPr>
    <w:rPr>
      <w:rFonts w:ascii="Calibri" w:hAnsi="Calibri" w:eastAsia="宋体" w:cs="Times New Roman"/>
      <w:lang w:val="en-US" w:eastAsia="zh-CN" w:bidi="ar-SA"/>
    </w:rPr>
  </w:style>
  <w:style w:type="character" w:customStyle="1" w:styleId="251">
    <w:name w:val="日期 字符"/>
    <w:basedOn w:val="33"/>
    <w:link w:val="18"/>
    <w:autoRedefine/>
    <w:semiHidden/>
    <w:qFormat/>
    <w:uiPriority w:val="99"/>
    <w:rPr>
      <w:kern w:val="2"/>
      <w:sz w:val="21"/>
      <w:szCs w:val="21"/>
    </w:rPr>
  </w:style>
  <w:style w:type="paragraph" w:customStyle="1" w:styleId="252">
    <w:name w:val="TOC 标题1"/>
    <w:basedOn w:val="2"/>
    <w:next w:val="1"/>
    <w:autoRedefine/>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3">
    <w:name w:val="批注文字 字符"/>
    <w:basedOn w:val="33"/>
    <w:link w:val="13"/>
    <w:semiHidden/>
    <w:qFormat/>
    <w:uiPriority w:val="99"/>
    <w:rPr>
      <w:kern w:val="2"/>
      <w:sz w:val="21"/>
      <w:szCs w:val="21"/>
    </w:rPr>
  </w:style>
  <w:style w:type="character" w:customStyle="1" w:styleId="254">
    <w:name w:val="批注主题 字符"/>
    <w:basedOn w:val="253"/>
    <w:link w:val="30"/>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5.jpe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wmf"/><Relationship Id="rId23" Type="http://schemas.openxmlformats.org/officeDocument/2006/relationships/oleObject" Target="embeddings/oleObject1.bin"/><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A7408CC586443A9F13AABBC8FC1812"/>
        <w:style w:val=""/>
        <w:category>
          <w:name w:val="常规"/>
          <w:gallery w:val="placeholder"/>
        </w:category>
        <w:types>
          <w:type w:val="bbPlcHdr"/>
        </w:types>
        <w:behaviors>
          <w:behavior w:val="content"/>
        </w:behaviors>
        <w:description w:val=""/>
        <w:guid w:val="{CD2D7C59-5C0E-4247-955B-04D11466B876}"/>
      </w:docPartPr>
      <w:docPartBody>
        <w:p w14:paraId="565ED539">
          <w:pPr>
            <w:pStyle w:val="5"/>
          </w:pPr>
          <w:r>
            <w:rPr>
              <w:rStyle w:val="4"/>
              <w:rFonts w:hint="eastAsia"/>
            </w:rPr>
            <w:t>单击或点击此处输入文字。</w:t>
          </w:r>
        </w:p>
      </w:docPartBody>
    </w:docPart>
    <w:docPart>
      <w:docPartPr>
        <w:name w:val="D8F5562C44634CDA947098E767C0B4B2"/>
        <w:style w:val=""/>
        <w:category>
          <w:name w:val="常规"/>
          <w:gallery w:val="placeholder"/>
        </w:category>
        <w:types>
          <w:type w:val="bbPlcHdr"/>
        </w:types>
        <w:behaviors>
          <w:behavior w:val="content"/>
        </w:behaviors>
        <w:description w:val=""/>
        <w:guid w:val="{1ED6EB41-1098-45D0-98AC-1276A3ED09E5}"/>
      </w:docPartPr>
      <w:docPartBody>
        <w:p w14:paraId="26944BC7">
          <w:pPr>
            <w:pStyle w:val="6"/>
          </w:pPr>
          <w:r>
            <w:rPr>
              <w:rStyle w:val="4"/>
              <w:rFonts w:hint="eastAsia"/>
            </w:rPr>
            <w:t>选择一项。</w:t>
          </w:r>
        </w:p>
      </w:docPartBody>
    </w:docPart>
    <w:docPart>
      <w:docPartPr>
        <w:name w:val="E833EB0A3B734FF3BDD19D14852431C6"/>
        <w:style w:val=""/>
        <w:category>
          <w:name w:val="常规"/>
          <w:gallery w:val="placeholder"/>
        </w:category>
        <w:types>
          <w:type w:val="bbPlcHdr"/>
        </w:types>
        <w:behaviors>
          <w:behavior w:val="content"/>
        </w:behaviors>
        <w:description w:val=""/>
        <w:guid w:val="{86944957-8381-442E-83D7-4749931A4269}"/>
      </w:docPartPr>
      <w:docPartBody>
        <w:p w14:paraId="5BD09A9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14"/>
    <w:rsid w:val="00035C9B"/>
    <w:rsid w:val="002D0714"/>
    <w:rsid w:val="003027D0"/>
    <w:rsid w:val="0037610E"/>
    <w:rsid w:val="003979B0"/>
    <w:rsid w:val="00410705"/>
    <w:rsid w:val="00441044"/>
    <w:rsid w:val="004D157A"/>
    <w:rsid w:val="00576165"/>
    <w:rsid w:val="005B21AD"/>
    <w:rsid w:val="00611021"/>
    <w:rsid w:val="00643952"/>
    <w:rsid w:val="006B3E64"/>
    <w:rsid w:val="007D2C3B"/>
    <w:rsid w:val="007E0202"/>
    <w:rsid w:val="008A5513"/>
    <w:rsid w:val="00A626C5"/>
    <w:rsid w:val="00A95A93"/>
    <w:rsid w:val="00AC5830"/>
    <w:rsid w:val="00AE2506"/>
    <w:rsid w:val="00B76E77"/>
    <w:rsid w:val="00C445F6"/>
    <w:rsid w:val="00D0652B"/>
    <w:rsid w:val="00E548ED"/>
    <w:rsid w:val="00F6215C"/>
    <w:rsid w:val="00F9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EA7408CC586443A9F13AABBC8FC181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F5562C44634CDA947098E767C0B4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833EB0A3B734FF3BDD19D14852431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C4C64-579B-4008-BA02-C618011C4A94}">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24</Pages>
  <Words>7760</Words>
  <Characters>9460</Characters>
  <Lines>124</Lines>
  <Paragraphs>35</Paragraphs>
  <TotalTime>0</TotalTime>
  <ScaleCrop>false</ScaleCrop>
  <LinksUpToDate>false</LinksUpToDate>
  <CharactersWithSpaces>9890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2024-11-30T13:05:00Z</dcterms:created>
  <dc:creator>hym</dc:creator>
  <dc:description>&lt;config cover="true" show_menu="true" version="1.0.0" doctype="SDKXY"&gt;_x000d_
&lt;/config&gt;</dc:description>
  <cp:lastModifiedBy>ZhangW</cp:lastModifiedBy>
  <cp:lastPrinted>2025-11-13T10:15:00Z</cp:lastPrinted>
  <dcterms:modified xsi:type="dcterms:W3CDTF">2025-11-18T06:10:54Z</dcterms:modified>
  <dc:title>行业标准</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BF4E57963E8B4C95919A85194DB287A4_13</vt:lpwstr>
  </property>
  <property fmtid="{D5CDD505-2E9C-101B-9397-08002B2CF9AE}" pid="16" name="KSOTemplateDocerSaveRecord">
    <vt:lpwstr>eyJoZGlkIjoiYTY0MmYwMDk2ZDUxZTFlNDk5YjUxM2IwMzUyY2Q4MjciLCJ1c2VySWQiOiIzMTY0MzgzOTUifQ==</vt:lpwstr>
  </property>
  <property fmtid="{D5CDD505-2E9C-101B-9397-08002B2CF9AE}" pid="17" name="5B77E7CEEC58BC6AFAE8886BEB80DBEB">
    <vt:lpwstr>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</vt:lpwstr>
  </property>
</Properties>
</file>